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21C" w:rsidRDefault="002F021C"/>
    <w:tbl>
      <w:tblPr>
        <w:tblStyle w:val="TableNormal"/>
        <w:tblW w:w="9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83"/>
        <w:gridCol w:w="4394"/>
      </w:tblGrid>
      <w:tr w:rsidR="002F3118" w:rsidRPr="00E536AE" w:rsidTr="00FC3E58">
        <w:trPr>
          <w:trHeight w:val="398"/>
        </w:trPr>
        <w:tc>
          <w:tcPr>
            <w:tcW w:w="4683" w:type="dxa"/>
          </w:tcPr>
          <w:p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ORIGEM DA LICITAÇÃO:</w:t>
            </w:r>
          </w:p>
        </w:tc>
        <w:tc>
          <w:tcPr>
            <w:tcW w:w="4394" w:type="dxa"/>
          </w:tcPr>
          <w:p w:rsidR="002F3118" w:rsidRPr="00E536AE" w:rsidRDefault="002F3118" w:rsidP="0050568E">
            <w:pPr>
              <w:pStyle w:val="TableParagraph"/>
              <w:spacing w:line="224" w:lineRule="exact"/>
              <w:ind w:left="109"/>
              <w:jc w:val="both"/>
              <w:rPr>
                <w:rFonts w:ascii="Verdana" w:hAnsi="Verdana"/>
                <w:b/>
                <w:sz w:val="20"/>
                <w:szCs w:val="20"/>
                <w:lang w:val="pt-BR"/>
              </w:rPr>
            </w:pPr>
            <w:r w:rsidRPr="00E536AE">
              <w:rPr>
                <w:rFonts w:ascii="Verdana" w:hAnsi="Verdana"/>
                <w:b/>
                <w:snapToGrid w:val="0"/>
                <w:sz w:val="20"/>
                <w:szCs w:val="20"/>
                <w:lang w:val="pt-BR"/>
              </w:rPr>
              <w:t xml:space="preserve">SECRETARIA MUNICIPAL DE </w:t>
            </w:r>
            <w:r w:rsidR="006C5FA8">
              <w:rPr>
                <w:rFonts w:ascii="Verdana" w:hAnsi="Verdana"/>
                <w:b/>
                <w:snapToGrid w:val="0"/>
                <w:sz w:val="20"/>
                <w:szCs w:val="20"/>
                <w:lang w:val="pt-BR"/>
              </w:rPr>
              <w:t>SAÚDE</w:t>
            </w:r>
          </w:p>
        </w:tc>
      </w:tr>
      <w:tr w:rsidR="002F3118" w:rsidRPr="00E536AE" w:rsidTr="00FC3E58">
        <w:trPr>
          <w:trHeight w:val="394"/>
        </w:trPr>
        <w:tc>
          <w:tcPr>
            <w:tcW w:w="4683" w:type="dxa"/>
          </w:tcPr>
          <w:p w:rsidR="002F3118" w:rsidRPr="00E536AE" w:rsidRDefault="002F3118" w:rsidP="00282EC1">
            <w:pPr>
              <w:pStyle w:val="TableParagraph"/>
              <w:spacing w:line="222" w:lineRule="exact"/>
              <w:ind w:left="107"/>
              <w:rPr>
                <w:rFonts w:ascii="Verdana" w:hAnsi="Verdana"/>
                <w:b/>
                <w:sz w:val="20"/>
                <w:szCs w:val="20"/>
              </w:rPr>
            </w:pPr>
            <w:r w:rsidRPr="00E536AE">
              <w:rPr>
                <w:rFonts w:ascii="Verdana" w:hAnsi="Verdana"/>
                <w:b/>
                <w:sz w:val="20"/>
                <w:szCs w:val="20"/>
              </w:rPr>
              <w:t>MODALIDADE:</w:t>
            </w:r>
          </w:p>
        </w:tc>
        <w:tc>
          <w:tcPr>
            <w:tcW w:w="4394" w:type="dxa"/>
          </w:tcPr>
          <w:p w:rsidR="002F3118" w:rsidRPr="00E536AE" w:rsidRDefault="00FC3E58" w:rsidP="00761034">
            <w:pPr>
              <w:pStyle w:val="TableParagraph"/>
              <w:spacing w:line="222" w:lineRule="exact"/>
              <w:ind w:left="109"/>
              <w:rPr>
                <w:rFonts w:ascii="Verdana" w:hAnsi="Verdana"/>
                <w:b/>
                <w:sz w:val="20"/>
                <w:szCs w:val="20"/>
              </w:rPr>
            </w:pPr>
            <w:r>
              <w:rPr>
                <w:rFonts w:ascii="Verdana" w:hAnsi="Verdana"/>
                <w:b/>
                <w:sz w:val="20"/>
                <w:szCs w:val="20"/>
              </w:rPr>
              <w:t>DISPENSA ELETRÔNICA</w:t>
            </w:r>
            <w:r w:rsidR="002F3118" w:rsidRPr="00E536AE">
              <w:rPr>
                <w:rFonts w:ascii="Verdana" w:hAnsi="Verdana"/>
                <w:b/>
                <w:sz w:val="20"/>
                <w:szCs w:val="20"/>
              </w:rPr>
              <w:t xml:space="preserve"> Nº </w:t>
            </w:r>
            <w:r w:rsidR="00A016C2">
              <w:rPr>
                <w:rFonts w:ascii="Verdana" w:hAnsi="Verdana"/>
                <w:b/>
                <w:sz w:val="20"/>
                <w:szCs w:val="20"/>
              </w:rPr>
              <w:t>0</w:t>
            </w:r>
            <w:r w:rsidR="00E35E57">
              <w:rPr>
                <w:rFonts w:ascii="Verdana" w:hAnsi="Verdana"/>
                <w:b/>
                <w:sz w:val="20"/>
                <w:szCs w:val="20"/>
              </w:rPr>
              <w:t>0</w:t>
            </w:r>
            <w:r w:rsidR="00281D6A">
              <w:rPr>
                <w:rFonts w:ascii="Verdana" w:hAnsi="Verdana"/>
                <w:b/>
                <w:sz w:val="20"/>
                <w:szCs w:val="20"/>
              </w:rPr>
              <w:t>4</w:t>
            </w:r>
            <w:r w:rsidR="007F0849">
              <w:rPr>
                <w:rFonts w:ascii="Verdana" w:hAnsi="Verdana"/>
                <w:b/>
                <w:sz w:val="20"/>
                <w:szCs w:val="20"/>
              </w:rPr>
              <w:t>/202</w:t>
            </w:r>
            <w:r w:rsidR="00E35E57">
              <w:rPr>
                <w:rFonts w:ascii="Verdana" w:hAnsi="Verdana"/>
                <w:b/>
                <w:sz w:val="20"/>
                <w:szCs w:val="20"/>
              </w:rPr>
              <w:t>4</w:t>
            </w:r>
          </w:p>
        </w:tc>
      </w:tr>
      <w:tr w:rsidR="002F3118" w:rsidRPr="00E536AE" w:rsidTr="00FC3E58">
        <w:trPr>
          <w:trHeight w:val="398"/>
        </w:trPr>
        <w:tc>
          <w:tcPr>
            <w:tcW w:w="4683" w:type="dxa"/>
          </w:tcPr>
          <w:p w:rsidR="002F3118" w:rsidRPr="00E536AE" w:rsidRDefault="002F3118" w:rsidP="00282EC1">
            <w:pPr>
              <w:pStyle w:val="TableParagraph"/>
              <w:spacing w:line="224" w:lineRule="exact"/>
              <w:ind w:left="107"/>
              <w:rPr>
                <w:rFonts w:ascii="Verdana" w:hAnsi="Verdana"/>
                <w:b/>
                <w:sz w:val="20"/>
                <w:szCs w:val="20"/>
              </w:rPr>
            </w:pPr>
            <w:r w:rsidRPr="00E536AE">
              <w:rPr>
                <w:rFonts w:ascii="Verdana" w:hAnsi="Verdana"/>
                <w:b/>
                <w:sz w:val="20"/>
                <w:szCs w:val="20"/>
              </w:rPr>
              <w:t>PROCESSO ADMINISTRATIVO:</w:t>
            </w:r>
          </w:p>
        </w:tc>
        <w:tc>
          <w:tcPr>
            <w:tcW w:w="4394" w:type="dxa"/>
          </w:tcPr>
          <w:p w:rsidR="002F3118" w:rsidRPr="00E536AE" w:rsidRDefault="002F3118" w:rsidP="00A016C2">
            <w:pPr>
              <w:pStyle w:val="TableParagraph"/>
              <w:spacing w:line="224" w:lineRule="exact"/>
              <w:ind w:left="109"/>
              <w:rPr>
                <w:rFonts w:ascii="Verdana" w:hAnsi="Verdana"/>
                <w:b/>
                <w:sz w:val="20"/>
                <w:szCs w:val="20"/>
              </w:rPr>
            </w:pPr>
            <w:r w:rsidRPr="00E536AE">
              <w:rPr>
                <w:rFonts w:ascii="Verdana" w:hAnsi="Verdana"/>
                <w:b/>
                <w:sz w:val="20"/>
                <w:szCs w:val="20"/>
              </w:rPr>
              <w:t xml:space="preserve">Nº </w:t>
            </w:r>
            <w:r w:rsidR="00E35E57">
              <w:rPr>
                <w:rFonts w:ascii="Verdana" w:hAnsi="Verdana"/>
                <w:b/>
                <w:sz w:val="20"/>
                <w:szCs w:val="20"/>
              </w:rPr>
              <w:t>00</w:t>
            </w:r>
            <w:r w:rsidR="00281D6A">
              <w:rPr>
                <w:rFonts w:ascii="Verdana" w:hAnsi="Verdana"/>
                <w:b/>
                <w:sz w:val="20"/>
                <w:szCs w:val="20"/>
              </w:rPr>
              <w:t>4</w:t>
            </w:r>
            <w:r w:rsidR="0087777A">
              <w:rPr>
                <w:rFonts w:ascii="Verdana" w:hAnsi="Verdana"/>
                <w:b/>
                <w:sz w:val="20"/>
                <w:szCs w:val="20"/>
              </w:rPr>
              <w:t>/202</w:t>
            </w:r>
            <w:r w:rsidR="00E35E57">
              <w:rPr>
                <w:rFonts w:ascii="Verdana" w:hAnsi="Verdana"/>
                <w:b/>
                <w:sz w:val="20"/>
                <w:szCs w:val="20"/>
              </w:rPr>
              <w:t>4</w:t>
            </w:r>
          </w:p>
        </w:tc>
      </w:tr>
      <w:tr w:rsidR="002F3118" w:rsidRPr="00E536AE" w:rsidTr="00FC3E58">
        <w:trPr>
          <w:trHeight w:val="510"/>
        </w:trPr>
        <w:tc>
          <w:tcPr>
            <w:tcW w:w="4683" w:type="dxa"/>
            <w:tcBorders>
              <w:bottom w:val="single" w:sz="4" w:space="0" w:color="auto"/>
            </w:tcBorders>
          </w:tcPr>
          <w:p w:rsidR="002F3118" w:rsidRPr="00E536AE" w:rsidRDefault="002F3118" w:rsidP="00EE3409">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00EE3409">
              <w:rPr>
                <w:rFonts w:ascii="Verdana" w:hAnsi="Verdana"/>
                <w:b/>
                <w:sz w:val="20"/>
                <w:szCs w:val="20"/>
                <w:lang w:val="pt-BR"/>
              </w:rPr>
              <w:t xml:space="preserve"> </w:t>
            </w:r>
            <w:r w:rsidRPr="00E536AE">
              <w:rPr>
                <w:rFonts w:ascii="Verdana" w:hAnsi="Verdana"/>
                <w:b/>
                <w:sz w:val="20"/>
                <w:szCs w:val="20"/>
                <w:lang w:val="pt-BR"/>
              </w:rPr>
              <w:t>HORÁRIO</w:t>
            </w:r>
            <w:r w:rsidR="00EE3409">
              <w:rPr>
                <w:rFonts w:ascii="Verdana" w:hAnsi="Verdana"/>
                <w:b/>
                <w:sz w:val="20"/>
                <w:szCs w:val="20"/>
                <w:lang w:val="pt-BR"/>
              </w:rPr>
              <w:t xml:space="preserve"> </w:t>
            </w:r>
            <w:r w:rsidRPr="00E536AE">
              <w:rPr>
                <w:rFonts w:ascii="Verdana" w:hAnsi="Verdana"/>
                <w:b/>
                <w:sz w:val="20"/>
                <w:szCs w:val="20"/>
                <w:lang w:val="pt-BR"/>
              </w:rPr>
              <w:t>(BRASÍLIA)</w:t>
            </w:r>
            <w:r w:rsidR="00EE3409">
              <w:rPr>
                <w:rFonts w:ascii="Verdana" w:hAnsi="Verdana"/>
                <w:b/>
                <w:sz w:val="20"/>
                <w:szCs w:val="20"/>
                <w:lang w:val="pt-BR"/>
              </w:rPr>
              <w:t xml:space="preserve"> </w:t>
            </w:r>
            <w:r w:rsidRPr="00E536AE">
              <w:rPr>
                <w:rFonts w:ascii="Verdana" w:hAnsi="Verdana"/>
                <w:b/>
                <w:spacing w:val="-4"/>
                <w:sz w:val="20"/>
                <w:szCs w:val="20"/>
                <w:lang w:val="pt-BR"/>
              </w:rPr>
              <w:t>PARA</w:t>
            </w:r>
            <w:r w:rsidR="00EE3409">
              <w:rPr>
                <w:rFonts w:ascii="Verdana" w:hAnsi="Verdana"/>
                <w:b/>
                <w:spacing w:val="-4"/>
                <w:sz w:val="20"/>
                <w:szCs w:val="20"/>
                <w:lang w:val="pt-BR"/>
              </w:rPr>
              <w:t xml:space="preserve"> </w:t>
            </w:r>
            <w:r w:rsidR="00FC3E58">
              <w:rPr>
                <w:rFonts w:ascii="Verdana" w:hAnsi="Verdana"/>
                <w:b/>
                <w:sz w:val="20"/>
                <w:szCs w:val="20"/>
                <w:lang w:val="pt-BR"/>
              </w:rPr>
              <w:t>INÍCIO DE PROPOSTA</w:t>
            </w:r>
            <w:r w:rsidRPr="00E536AE">
              <w:rPr>
                <w:rFonts w:ascii="Verdana" w:hAnsi="Verdana"/>
                <w:b/>
                <w:sz w:val="20"/>
                <w:szCs w:val="20"/>
                <w:lang w:val="pt-BR"/>
              </w:rPr>
              <w:t>:</w:t>
            </w:r>
          </w:p>
        </w:tc>
        <w:tc>
          <w:tcPr>
            <w:tcW w:w="4394" w:type="dxa"/>
            <w:tcBorders>
              <w:bottom w:val="single" w:sz="4" w:space="0" w:color="auto"/>
            </w:tcBorders>
          </w:tcPr>
          <w:p w:rsidR="002F3118" w:rsidRPr="00A20EC1" w:rsidRDefault="002F3118" w:rsidP="00EE3409">
            <w:pPr>
              <w:pStyle w:val="TableParagraph"/>
              <w:ind w:left="109"/>
              <w:rPr>
                <w:rFonts w:ascii="Verdana" w:hAnsi="Verdana"/>
                <w:b/>
                <w:sz w:val="20"/>
                <w:szCs w:val="20"/>
                <w:lang w:val="pt-BR"/>
              </w:rPr>
            </w:pPr>
            <w:proofErr w:type="gramStart"/>
            <w:r w:rsidRPr="00A20EC1">
              <w:rPr>
                <w:rFonts w:ascii="Verdana" w:hAnsi="Verdana"/>
                <w:b/>
                <w:sz w:val="20"/>
                <w:szCs w:val="20"/>
                <w:lang w:val="pt-BR"/>
              </w:rPr>
              <w:t>DE:</w:t>
            </w:r>
            <w:proofErr w:type="gramEnd"/>
            <w:r w:rsidR="00EE3409">
              <w:rPr>
                <w:rFonts w:ascii="Verdana" w:hAnsi="Verdana"/>
                <w:b/>
                <w:sz w:val="20"/>
                <w:szCs w:val="20"/>
                <w:lang w:val="pt-BR"/>
              </w:rPr>
              <w:t>17.04.2024</w:t>
            </w:r>
          </w:p>
        </w:tc>
      </w:tr>
      <w:tr w:rsidR="00FC3E58" w:rsidRPr="00E536AE" w:rsidTr="00FC3E58">
        <w:trPr>
          <w:trHeight w:val="510"/>
        </w:trPr>
        <w:tc>
          <w:tcPr>
            <w:tcW w:w="4683" w:type="dxa"/>
            <w:tcBorders>
              <w:bottom w:val="single" w:sz="4" w:space="0" w:color="auto"/>
            </w:tcBorders>
          </w:tcPr>
          <w:p w:rsidR="00FC3E58" w:rsidRPr="00E536AE" w:rsidRDefault="00FC3E58" w:rsidP="00FC3E58">
            <w:pPr>
              <w:pStyle w:val="TableParagraph"/>
              <w:tabs>
                <w:tab w:val="left" w:pos="952"/>
                <w:tab w:val="left" w:pos="1323"/>
                <w:tab w:val="left" w:pos="2649"/>
                <w:tab w:val="left" w:pos="4207"/>
              </w:tabs>
              <w:spacing w:before="8" w:line="242" w:lineRule="exact"/>
              <w:ind w:left="107" w:right="96"/>
              <w:jc w:val="both"/>
              <w:rPr>
                <w:rFonts w:ascii="Verdana" w:hAnsi="Verdana"/>
                <w:b/>
                <w:sz w:val="20"/>
                <w:szCs w:val="20"/>
                <w:lang w:val="pt-BR"/>
              </w:rPr>
            </w:pPr>
            <w:r w:rsidRPr="00E536AE">
              <w:rPr>
                <w:rFonts w:ascii="Verdana" w:hAnsi="Verdana"/>
                <w:b/>
                <w:sz w:val="20"/>
                <w:szCs w:val="20"/>
                <w:lang w:val="pt-BR"/>
              </w:rPr>
              <w:t>DATA</w:t>
            </w:r>
            <w:r w:rsidRPr="00E536AE">
              <w:rPr>
                <w:rFonts w:ascii="Verdana" w:hAnsi="Verdana"/>
                <w:sz w:val="20"/>
                <w:szCs w:val="20"/>
                <w:lang w:val="pt-BR"/>
              </w:rPr>
              <w:tab/>
            </w:r>
            <w:r w:rsidRPr="00E536AE">
              <w:rPr>
                <w:rFonts w:ascii="Verdana" w:hAnsi="Verdana"/>
                <w:b/>
                <w:sz w:val="20"/>
                <w:szCs w:val="20"/>
                <w:lang w:val="pt-BR"/>
              </w:rPr>
              <w:t>E</w:t>
            </w:r>
            <w:r w:rsidRPr="00E536AE">
              <w:rPr>
                <w:rFonts w:ascii="Verdana" w:hAnsi="Verdana"/>
                <w:sz w:val="20"/>
                <w:szCs w:val="20"/>
                <w:lang w:val="pt-BR"/>
              </w:rPr>
              <w:tab/>
            </w:r>
            <w:r w:rsidRPr="00E536AE">
              <w:rPr>
                <w:rFonts w:ascii="Verdana" w:hAnsi="Verdana"/>
                <w:b/>
                <w:sz w:val="20"/>
                <w:szCs w:val="20"/>
                <w:lang w:val="pt-BR"/>
              </w:rPr>
              <w:t>HORÁRIO (BRASÍLIA)</w:t>
            </w:r>
            <w:r w:rsidRPr="00E536AE">
              <w:rPr>
                <w:rFonts w:ascii="Verdana" w:hAnsi="Verdana"/>
                <w:b/>
                <w:spacing w:val="-4"/>
                <w:sz w:val="20"/>
                <w:szCs w:val="20"/>
                <w:lang w:val="pt-BR"/>
              </w:rPr>
              <w:t xml:space="preserve">PARA </w:t>
            </w:r>
            <w:r>
              <w:rPr>
                <w:rFonts w:ascii="Verdana" w:hAnsi="Verdana"/>
                <w:b/>
                <w:sz w:val="20"/>
                <w:szCs w:val="20"/>
                <w:lang w:val="pt-BR"/>
              </w:rPr>
              <w:t>ABERTURA DE PROPOSTA</w:t>
            </w:r>
            <w:r w:rsidRPr="00E536AE">
              <w:rPr>
                <w:rFonts w:ascii="Verdana" w:hAnsi="Verdana"/>
                <w:b/>
                <w:sz w:val="20"/>
                <w:szCs w:val="20"/>
                <w:lang w:val="pt-BR"/>
              </w:rPr>
              <w:t>:</w:t>
            </w:r>
          </w:p>
        </w:tc>
        <w:tc>
          <w:tcPr>
            <w:tcW w:w="4394" w:type="dxa"/>
            <w:tcBorders>
              <w:bottom w:val="single" w:sz="4" w:space="0" w:color="auto"/>
            </w:tcBorders>
          </w:tcPr>
          <w:p w:rsidR="00FC3E58" w:rsidRPr="00A20EC1" w:rsidRDefault="00EE3409" w:rsidP="00A016C2">
            <w:pPr>
              <w:pStyle w:val="TableParagraph"/>
              <w:ind w:left="109"/>
              <w:rPr>
                <w:rFonts w:ascii="Verdana" w:hAnsi="Verdana"/>
                <w:b/>
                <w:sz w:val="20"/>
                <w:szCs w:val="20"/>
                <w:lang w:val="pt-BR"/>
              </w:rPr>
            </w:pPr>
            <w:r>
              <w:rPr>
                <w:rFonts w:ascii="Verdana" w:hAnsi="Verdana"/>
                <w:b/>
                <w:sz w:val="20"/>
                <w:szCs w:val="20"/>
                <w:lang w:val="pt-BR"/>
              </w:rPr>
              <w:t>22.04.2024 às 10h</w:t>
            </w:r>
            <w:r w:rsidR="0097080F">
              <w:rPr>
                <w:rFonts w:ascii="Verdana" w:hAnsi="Verdana"/>
                <w:b/>
                <w:sz w:val="20"/>
                <w:szCs w:val="20"/>
                <w:lang w:val="pt-BR"/>
              </w:rPr>
              <w:t xml:space="preserve"> e 30min.</w:t>
            </w:r>
          </w:p>
        </w:tc>
      </w:tr>
      <w:tr w:rsidR="002F3118" w:rsidRPr="00E536AE" w:rsidTr="00FC3E58">
        <w:trPr>
          <w:trHeight w:val="269"/>
        </w:trPr>
        <w:tc>
          <w:tcPr>
            <w:tcW w:w="4683" w:type="dxa"/>
            <w:tcBorders>
              <w:top w:val="single" w:sz="4" w:space="0" w:color="auto"/>
            </w:tcBorders>
          </w:tcPr>
          <w:p w:rsidR="002F3118" w:rsidRPr="00E536AE" w:rsidRDefault="002F3118" w:rsidP="00282EC1">
            <w:pPr>
              <w:pStyle w:val="TableParagraph"/>
              <w:tabs>
                <w:tab w:val="left" w:pos="952"/>
                <w:tab w:val="left" w:pos="1323"/>
                <w:tab w:val="left" w:pos="2649"/>
                <w:tab w:val="left" w:pos="4207"/>
              </w:tabs>
              <w:spacing w:before="8" w:line="242" w:lineRule="exact"/>
              <w:ind w:left="107" w:right="96"/>
              <w:rPr>
                <w:rFonts w:ascii="Verdana" w:hAnsi="Verdana"/>
                <w:b/>
                <w:sz w:val="20"/>
                <w:szCs w:val="20"/>
                <w:lang w:val="pt-BR"/>
              </w:rPr>
            </w:pPr>
            <w:r w:rsidRPr="00E536AE">
              <w:rPr>
                <w:rFonts w:ascii="Verdana" w:hAnsi="Verdana"/>
                <w:b/>
                <w:sz w:val="20"/>
                <w:szCs w:val="20"/>
                <w:lang w:val="pt-BR"/>
              </w:rPr>
              <w:t>ENDEREÇO</w:t>
            </w:r>
          </w:p>
        </w:tc>
        <w:tc>
          <w:tcPr>
            <w:tcW w:w="4394" w:type="dxa"/>
            <w:tcBorders>
              <w:top w:val="single" w:sz="4" w:space="0" w:color="auto"/>
            </w:tcBorders>
          </w:tcPr>
          <w:p w:rsidR="002F3118" w:rsidRPr="00E536AE" w:rsidRDefault="002F3118" w:rsidP="00282EC1">
            <w:pPr>
              <w:pStyle w:val="TableParagraph"/>
              <w:rPr>
                <w:rFonts w:ascii="Verdana" w:hAnsi="Verdana"/>
                <w:b/>
                <w:sz w:val="20"/>
                <w:szCs w:val="20"/>
                <w:lang w:val="pt-BR"/>
              </w:rPr>
            </w:pPr>
            <w:r w:rsidRPr="00E536AE">
              <w:rPr>
                <w:rFonts w:ascii="Verdana" w:hAnsi="Verdana"/>
                <w:b/>
                <w:sz w:val="20"/>
                <w:szCs w:val="20"/>
                <w:lang w:val="pt-BR"/>
              </w:rPr>
              <w:t>www.portaldecompraspublicas.com.br</w:t>
            </w:r>
          </w:p>
        </w:tc>
      </w:tr>
    </w:tbl>
    <w:p w:rsidR="00A67049" w:rsidRPr="00E536AE" w:rsidRDefault="00A67049" w:rsidP="00767C65">
      <w:pPr>
        <w:autoSpaceDE w:val="0"/>
        <w:autoSpaceDN w:val="0"/>
        <w:adjustRightInd w:val="0"/>
        <w:rPr>
          <w:rFonts w:ascii="Verdana" w:hAnsi="Verdana" w:cs="Arial"/>
          <w:sz w:val="20"/>
          <w:szCs w:val="20"/>
        </w:rPr>
      </w:pPr>
    </w:p>
    <w:p w:rsidR="00A016C2" w:rsidRPr="0081711A" w:rsidRDefault="00A016C2" w:rsidP="00A016C2">
      <w:pPr>
        <w:autoSpaceDE w:val="0"/>
        <w:autoSpaceDN w:val="0"/>
        <w:adjustRightInd w:val="0"/>
        <w:jc w:val="both"/>
        <w:rPr>
          <w:rFonts w:ascii="Verdana" w:hAnsi="Verdana" w:cs="Arial"/>
          <w:b/>
          <w:sz w:val="20"/>
          <w:szCs w:val="20"/>
        </w:rPr>
      </w:pPr>
      <w:r>
        <w:rPr>
          <w:rFonts w:ascii="Verdana" w:hAnsi="Verdana" w:cs="Arial"/>
          <w:b/>
          <w:sz w:val="20"/>
          <w:szCs w:val="20"/>
        </w:rPr>
        <w:t xml:space="preserve">01. </w:t>
      </w:r>
      <w:r w:rsidRPr="0081711A">
        <w:rPr>
          <w:rFonts w:ascii="Verdana" w:hAnsi="Verdana" w:cs="Arial"/>
          <w:b/>
          <w:sz w:val="20"/>
          <w:szCs w:val="20"/>
        </w:rPr>
        <w:t>OBJETO</w:t>
      </w:r>
    </w:p>
    <w:p w:rsidR="00A016C2" w:rsidRDefault="00A016C2" w:rsidP="00A016C2">
      <w:pPr>
        <w:pStyle w:val="PargrafodaLista"/>
        <w:autoSpaceDE w:val="0"/>
        <w:autoSpaceDN w:val="0"/>
        <w:adjustRightInd w:val="0"/>
        <w:ind w:left="0"/>
        <w:jc w:val="both"/>
        <w:rPr>
          <w:rFonts w:ascii="Verdana" w:hAnsi="Verdana" w:cs="Arial"/>
          <w:b/>
          <w:sz w:val="20"/>
          <w:szCs w:val="20"/>
        </w:rPr>
      </w:pPr>
    </w:p>
    <w:p w:rsidR="00607DC3" w:rsidRDefault="00A016C2" w:rsidP="00607DC3">
      <w:pPr>
        <w:pStyle w:val="PargrafodaLista"/>
        <w:autoSpaceDE w:val="0"/>
        <w:autoSpaceDN w:val="0"/>
        <w:adjustRightInd w:val="0"/>
        <w:ind w:left="0"/>
        <w:jc w:val="both"/>
        <w:rPr>
          <w:rFonts w:ascii="Verdana" w:hAnsi="Verdana"/>
          <w:sz w:val="20"/>
          <w:szCs w:val="20"/>
        </w:rPr>
      </w:pPr>
      <w:r w:rsidRPr="0081711A">
        <w:rPr>
          <w:rFonts w:ascii="Verdana" w:hAnsi="Verdana" w:cs="Arial"/>
          <w:b/>
          <w:sz w:val="20"/>
          <w:szCs w:val="20"/>
        </w:rPr>
        <w:t xml:space="preserve">1.1. </w:t>
      </w:r>
      <w:r w:rsidRPr="0081711A">
        <w:rPr>
          <w:rFonts w:ascii="Verdana" w:hAnsi="Verdana" w:cs="Arial"/>
          <w:sz w:val="20"/>
          <w:szCs w:val="20"/>
        </w:rPr>
        <w:t xml:space="preserve">Realização de Processo de Dispensa Licitatória para contratação de empresa </w:t>
      </w:r>
      <w:r w:rsidRPr="00FD4236">
        <w:rPr>
          <w:rFonts w:ascii="Verdana" w:hAnsi="Verdana" w:cs="Arial"/>
          <w:sz w:val="20"/>
          <w:szCs w:val="20"/>
        </w:rPr>
        <w:t xml:space="preserve">especializada </w:t>
      </w:r>
      <w:r w:rsidR="00607DC3">
        <w:rPr>
          <w:rFonts w:ascii="Verdana" w:hAnsi="Verdana" w:cs="Arial"/>
          <w:sz w:val="20"/>
          <w:szCs w:val="20"/>
        </w:rPr>
        <w:t xml:space="preserve">no </w:t>
      </w:r>
      <w:r w:rsidR="00607DC3" w:rsidRPr="0096775C">
        <w:rPr>
          <w:rFonts w:ascii="Verdana" w:hAnsi="Verdana" w:cs="Arial"/>
          <w:sz w:val="20"/>
          <w:szCs w:val="20"/>
        </w:rPr>
        <w:t xml:space="preserve">fornecimento </w:t>
      </w:r>
      <w:r w:rsidR="00E35405" w:rsidRPr="0096775C">
        <w:rPr>
          <w:rFonts w:ascii="Verdana" w:hAnsi="Verdana" w:cs="Arial"/>
          <w:sz w:val="20"/>
          <w:szCs w:val="20"/>
        </w:rPr>
        <w:t xml:space="preserve">para fornecimento </w:t>
      </w:r>
      <w:r w:rsidR="00E35405">
        <w:rPr>
          <w:rFonts w:ascii="Verdana" w:hAnsi="Verdana" w:cs="Arial"/>
          <w:sz w:val="20"/>
          <w:szCs w:val="20"/>
        </w:rPr>
        <w:t xml:space="preserve">de </w:t>
      </w:r>
      <w:r w:rsidR="00E35405">
        <w:rPr>
          <w:rFonts w:ascii="Verdana" w:hAnsi="Verdana"/>
          <w:sz w:val="20"/>
          <w:szCs w:val="20"/>
        </w:rPr>
        <w:t>bateria automotiva,</w:t>
      </w:r>
      <w:r w:rsidR="00607DC3">
        <w:rPr>
          <w:rFonts w:ascii="Verdana" w:hAnsi="Verdana"/>
          <w:sz w:val="20"/>
          <w:szCs w:val="20"/>
        </w:rPr>
        <w:t xml:space="preserve">conforme </w:t>
      </w:r>
      <w:r w:rsidR="00607DC3" w:rsidRPr="0096775C">
        <w:rPr>
          <w:rFonts w:ascii="Verdana" w:hAnsi="Verdana"/>
          <w:sz w:val="20"/>
          <w:szCs w:val="20"/>
        </w:rPr>
        <w:t>especificações e quantidades detalhadas em planilhas anexas</w:t>
      </w:r>
      <w:r w:rsidR="00607DC3">
        <w:rPr>
          <w:rFonts w:ascii="Verdana" w:hAnsi="Verdana"/>
          <w:sz w:val="20"/>
          <w:szCs w:val="20"/>
        </w:rPr>
        <w:t>.</w:t>
      </w:r>
    </w:p>
    <w:p w:rsidR="00607DC3" w:rsidRDefault="00607DC3" w:rsidP="00607DC3">
      <w:pPr>
        <w:pStyle w:val="PargrafodaLista"/>
        <w:autoSpaceDE w:val="0"/>
        <w:autoSpaceDN w:val="0"/>
        <w:adjustRightInd w:val="0"/>
        <w:ind w:left="0"/>
        <w:jc w:val="both"/>
        <w:rPr>
          <w:rFonts w:ascii="Verdana" w:hAnsi="Verdana"/>
          <w:sz w:val="20"/>
          <w:szCs w:val="20"/>
        </w:rPr>
      </w:pPr>
    </w:p>
    <w:p w:rsidR="00A016C2" w:rsidRPr="0081711A" w:rsidRDefault="00A016C2" w:rsidP="00607DC3">
      <w:pPr>
        <w:pStyle w:val="PargrafodaLista"/>
        <w:autoSpaceDE w:val="0"/>
        <w:autoSpaceDN w:val="0"/>
        <w:adjustRightInd w:val="0"/>
        <w:ind w:left="0"/>
        <w:jc w:val="both"/>
        <w:rPr>
          <w:rFonts w:ascii="Verdana" w:hAnsi="Verdana" w:cs="Arial"/>
          <w:b/>
          <w:sz w:val="20"/>
          <w:szCs w:val="20"/>
        </w:rPr>
      </w:pPr>
      <w:r>
        <w:rPr>
          <w:rFonts w:ascii="Verdana" w:hAnsi="Verdana" w:cs="Arial"/>
          <w:b/>
          <w:sz w:val="20"/>
          <w:szCs w:val="20"/>
        </w:rPr>
        <w:t xml:space="preserve">02. </w:t>
      </w:r>
      <w:r w:rsidRPr="0081711A">
        <w:rPr>
          <w:rFonts w:ascii="Verdana" w:hAnsi="Verdana" w:cs="Arial"/>
          <w:b/>
          <w:sz w:val="20"/>
          <w:szCs w:val="20"/>
        </w:rPr>
        <w:t>JUSTIFICATIVA</w:t>
      </w:r>
      <w:r w:rsidRPr="0081711A">
        <w:rPr>
          <w:rFonts w:ascii="Verdana" w:hAnsi="Verdana" w:cs="Arial"/>
          <w:b/>
          <w:sz w:val="20"/>
          <w:szCs w:val="20"/>
        </w:rPr>
        <w:tab/>
      </w:r>
    </w:p>
    <w:p w:rsidR="00A016C2" w:rsidRDefault="00A016C2" w:rsidP="00A016C2">
      <w:pPr>
        <w:autoSpaceDE w:val="0"/>
        <w:autoSpaceDN w:val="0"/>
        <w:adjustRightInd w:val="0"/>
        <w:contextualSpacing/>
        <w:jc w:val="both"/>
        <w:rPr>
          <w:rFonts w:ascii="Verdana" w:hAnsi="Verdana" w:cs="Arial"/>
          <w:b/>
          <w:sz w:val="20"/>
          <w:szCs w:val="20"/>
        </w:rPr>
      </w:pPr>
    </w:p>
    <w:p w:rsidR="00607DC3" w:rsidRPr="0096775C" w:rsidRDefault="00A016C2" w:rsidP="00E35405">
      <w:pPr>
        <w:pStyle w:val="SemEspaamento"/>
        <w:tabs>
          <w:tab w:val="left" w:pos="0"/>
        </w:tabs>
        <w:spacing w:line="276" w:lineRule="auto"/>
        <w:jc w:val="both"/>
        <w:rPr>
          <w:rFonts w:ascii="Verdana" w:hAnsi="Verdana" w:cs="Arial"/>
          <w:sz w:val="20"/>
          <w:szCs w:val="20"/>
        </w:rPr>
      </w:pPr>
      <w:r w:rsidRPr="00E35E57">
        <w:rPr>
          <w:rFonts w:ascii="Verdana" w:hAnsi="Verdana" w:cs="Arial"/>
          <w:b/>
          <w:sz w:val="20"/>
          <w:szCs w:val="20"/>
        </w:rPr>
        <w:t xml:space="preserve">2.1. </w:t>
      </w:r>
      <w:r w:rsidR="00E35405">
        <w:rPr>
          <w:rFonts w:ascii="Verdana" w:hAnsi="Verdana"/>
          <w:sz w:val="20"/>
          <w:szCs w:val="20"/>
        </w:rPr>
        <w:t>A presente contratação se torna necessária em virtude da necessidade de reposição do item essencial ao funcionamento adequado de veículo de propriedade desta secretaria de saúde, visando atender as necessidades da população nos mais variados serviços de atendimento.</w:t>
      </w:r>
    </w:p>
    <w:p w:rsidR="00A016C2" w:rsidRPr="00E35E57" w:rsidRDefault="00A016C2" w:rsidP="00FD4236">
      <w:pPr>
        <w:autoSpaceDE w:val="0"/>
        <w:autoSpaceDN w:val="0"/>
        <w:adjustRightInd w:val="0"/>
        <w:contextualSpacing/>
        <w:jc w:val="both"/>
        <w:rPr>
          <w:rFonts w:ascii="Verdana" w:hAnsi="Verdana" w:cs="Arial"/>
          <w:sz w:val="20"/>
          <w:szCs w:val="20"/>
        </w:rPr>
      </w:pPr>
    </w:p>
    <w:p w:rsidR="00FD4236" w:rsidRDefault="00FD4236" w:rsidP="00FD4236">
      <w:pPr>
        <w:autoSpaceDE w:val="0"/>
        <w:autoSpaceDN w:val="0"/>
        <w:adjustRightInd w:val="0"/>
        <w:contextualSpacing/>
        <w:jc w:val="both"/>
        <w:rPr>
          <w:rFonts w:ascii="Verdana" w:hAnsi="Verdana" w:cs="Arial"/>
          <w:b/>
          <w:sz w:val="20"/>
          <w:szCs w:val="20"/>
        </w:rPr>
      </w:pPr>
    </w:p>
    <w:p w:rsidR="002F021C" w:rsidRDefault="00A016C2" w:rsidP="002F021C">
      <w:pPr>
        <w:pStyle w:val="SemEspaamento"/>
        <w:spacing w:line="276" w:lineRule="auto"/>
        <w:ind w:left="-142" w:firstLine="142"/>
        <w:jc w:val="both"/>
        <w:rPr>
          <w:rFonts w:ascii="Verdana" w:hAnsi="Verdana" w:cs="Arial"/>
          <w:b/>
          <w:sz w:val="20"/>
          <w:szCs w:val="20"/>
        </w:rPr>
      </w:pPr>
      <w:r w:rsidRPr="002F021C">
        <w:rPr>
          <w:rFonts w:ascii="Verdana" w:hAnsi="Verdana" w:cs="Arial"/>
          <w:b/>
          <w:sz w:val="20"/>
          <w:szCs w:val="20"/>
        </w:rPr>
        <w:t>03. ESPECIFICAÇÕES DOS PRODUTOS</w:t>
      </w:r>
    </w:p>
    <w:p w:rsidR="00E35405" w:rsidRDefault="00E35405" w:rsidP="00E35405">
      <w:pPr>
        <w:pStyle w:val="SemEspaamento"/>
        <w:spacing w:line="276" w:lineRule="auto"/>
        <w:ind w:left="360"/>
        <w:jc w:val="both"/>
        <w:rPr>
          <w:rFonts w:ascii="Verdana" w:hAnsi="Verdana" w:cs="Arial"/>
          <w:b/>
          <w:bCs/>
          <w:sz w:val="20"/>
          <w:szCs w:val="20"/>
        </w:rPr>
      </w:pPr>
    </w:p>
    <w:tbl>
      <w:tblPr>
        <w:tblpPr w:leftFromText="141" w:rightFromText="141" w:vertAnchor="page" w:horzAnchor="margin" w:tblpXSpec="center" w:tblpY="8854"/>
        <w:tblW w:w="10124" w:type="dxa"/>
        <w:tblCellMar>
          <w:left w:w="70" w:type="dxa"/>
          <w:right w:w="70" w:type="dxa"/>
        </w:tblCellMar>
        <w:tblLook w:val="04A0"/>
      </w:tblPr>
      <w:tblGrid>
        <w:gridCol w:w="781"/>
        <w:gridCol w:w="2394"/>
        <w:gridCol w:w="721"/>
        <w:gridCol w:w="814"/>
        <w:gridCol w:w="1621"/>
        <w:gridCol w:w="1621"/>
        <w:gridCol w:w="1621"/>
        <w:gridCol w:w="1060"/>
        <w:gridCol w:w="1332"/>
      </w:tblGrid>
      <w:tr w:rsidR="00E35405" w:rsidRPr="00240FEC" w:rsidTr="00E6660C">
        <w:trPr>
          <w:trHeight w:val="192"/>
        </w:trPr>
        <w:tc>
          <w:tcPr>
            <w:tcW w:w="3550" w:type="dxa"/>
            <w:gridSpan w:val="3"/>
            <w:tcBorders>
              <w:top w:val="single" w:sz="4" w:space="0" w:color="auto"/>
              <w:left w:val="single" w:sz="4" w:space="0" w:color="auto"/>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 </w:t>
            </w:r>
          </w:p>
        </w:tc>
        <w:tc>
          <w:tcPr>
            <w:tcW w:w="653" w:type="dxa"/>
            <w:tcBorders>
              <w:top w:val="single" w:sz="4" w:space="0" w:color="auto"/>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 </w:t>
            </w:r>
          </w:p>
        </w:tc>
        <w:tc>
          <w:tcPr>
            <w:tcW w:w="1188" w:type="dxa"/>
            <w:tcBorders>
              <w:top w:val="single" w:sz="4" w:space="0" w:color="auto"/>
              <w:left w:val="nil"/>
              <w:bottom w:val="single" w:sz="4" w:space="0" w:color="auto"/>
              <w:right w:val="single" w:sz="4" w:space="0" w:color="auto"/>
            </w:tcBorders>
            <w:shd w:val="clear" w:color="000000" w:fill="92D050"/>
            <w:noWrap/>
            <w:vAlign w:val="center"/>
            <w:hideMark/>
          </w:tcPr>
          <w:p w:rsidR="00E35405" w:rsidRPr="00240FEC" w:rsidRDefault="00E35405" w:rsidP="00E6660C">
            <w:pPr>
              <w:rPr>
                <w:rFonts w:cs="Calibri"/>
                <w:b/>
                <w:bCs/>
              </w:rPr>
            </w:pPr>
            <w:r w:rsidRPr="00240FEC">
              <w:rPr>
                <w:rFonts w:cs="Calibri"/>
                <w:b/>
                <w:bCs/>
              </w:rPr>
              <w:t>PRESTADOR 1</w:t>
            </w:r>
          </w:p>
        </w:tc>
        <w:tc>
          <w:tcPr>
            <w:tcW w:w="1188" w:type="dxa"/>
            <w:tcBorders>
              <w:top w:val="single" w:sz="4" w:space="0" w:color="auto"/>
              <w:left w:val="nil"/>
              <w:bottom w:val="single" w:sz="4" w:space="0" w:color="auto"/>
              <w:right w:val="single" w:sz="4" w:space="0" w:color="auto"/>
            </w:tcBorders>
            <w:shd w:val="clear" w:color="000000" w:fill="92D050"/>
            <w:noWrap/>
            <w:vAlign w:val="center"/>
            <w:hideMark/>
          </w:tcPr>
          <w:p w:rsidR="00E35405" w:rsidRPr="00240FEC" w:rsidRDefault="00E35405" w:rsidP="00E6660C">
            <w:pPr>
              <w:rPr>
                <w:rFonts w:cs="Calibri"/>
                <w:b/>
                <w:bCs/>
              </w:rPr>
            </w:pPr>
            <w:r w:rsidRPr="00240FEC">
              <w:rPr>
                <w:rFonts w:cs="Calibri"/>
                <w:b/>
                <w:bCs/>
              </w:rPr>
              <w:t>PRESTADOR 2</w:t>
            </w:r>
          </w:p>
        </w:tc>
        <w:tc>
          <w:tcPr>
            <w:tcW w:w="1188" w:type="dxa"/>
            <w:tcBorders>
              <w:top w:val="single" w:sz="4" w:space="0" w:color="auto"/>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PRESTADOR 3</w:t>
            </w:r>
          </w:p>
        </w:tc>
        <w:tc>
          <w:tcPr>
            <w:tcW w:w="1022" w:type="dxa"/>
            <w:tcBorders>
              <w:top w:val="single" w:sz="4" w:space="0" w:color="auto"/>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 </w:t>
            </w:r>
          </w:p>
        </w:tc>
        <w:tc>
          <w:tcPr>
            <w:tcW w:w="1332" w:type="dxa"/>
            <w:tcBorders>
              <w:top w:val="single" w:sz="4" w:space="0" w:color="auto"/>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 </w:t>
            </w:r>
          </w:p>
        </w:tc>
      </w:tr>
      <w:tr w:rsidR="00E35405" w:rsidRPr="00240FEC" w:rsidTr="00E6660C">
        <w:trPr>
          <w:trHeight w:val="593"/>
        </w:trPr>
        <w:tc>
          <w:tcPr>
            <w:tcW w:w="580" w:type="dxa"/>
            <w:tcBorders>
              <w:top w:val="nil"/>
              <w:left w:val="single" w:sz="4" w:space="0" w:color="auto"/>
              <w:bottom w:val="single" w:sz="4" w:space="0" w:color="auto"/>
              <w:right w:val="single" w:sz="4" w:space="0" w:color="auto"/>
            </w:tcBorders>
            <w:shd w:val="clear" w:color="000000" w:fill="92D050"/>
            <w:vAlign w:val="center"/>
            <w:hideMark/>
          </w:tcPr>
          <w:p w:rsidR="00E35405" w:rsidRPr="00240FEC" w:rsidRDefault="00E35405" w:rsidP="00E6660C">
            <w:pPr>
              <w:jc w:val="center"/>
              <w:rPr>
                <w:rFonts w:cs="Calibri"/>
                <w:b/>
                <w:bCs/>
              </w:rPr>
            </w:pPr>
            <w:r w:rsidRPr="00240FEC">
              <w:rPr>
                <w:rFonts w:cs="Calibri"/>
                <w:b/>
                <w:bCs/>
              </w:rPr>
              <w:t>ITEM</w:t>
            </w:r>
          </w:p>
        </w:tc>
        <w:tc>
          <w:tcPr>
            <w:tcW w:w="2394" w:type="dxa"/>
            <w:tcBorders>
              <w:top w:val="nil"/>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DESCRIÇÃO</w:t>
            </w:r>
          </w:p>
        </w:tc>
        <w:tc>
          <w:tcPr>
            <w:tcW w:w="576" w:type="dxa"/>
            <w:tcBorders>
              <w:top w:val="nil"/>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QNT.</w:t>
            </w:r>
          </w:p>
        </w:tc>
        <w:tc>
          <w:tcPr>
            <w:tcW w:w="653" w:type="dxa"/>
            <w:tcBorders>
              <w:top w:val="nil"/>
              <w:left w:val="nil"/>
              <w:bottom w:val="single" w:sz="4" w:space="0" w:color="auto"/>
              <w:right w:val="single" w:sz="4" w:space="0" w:color="auto"/>
            </w:tcBorders>
            <w:shd w:val="clear" w:color="000000" w:fill="92D050"/>
            <w:noWrap/>
            <w:vAlign w:val="center"/>
            <w:hideMark/>
          </w:tcPr>
          <w:p w:rsidR="00E35405" w:rsidRPr="00240FEC" w:rsidRDefault="00E35405" w:rsidP="00E6660C">
            <w:pPr>
              <w:jc w:val="center"/>
              <w:rPr>
                <w:rFonts w:cs="Calibri"/>
                <w:b/>
                <w:bCs/>
              </w:rPr>
            </w:pPr>
            <w:r w:rsidRPr="00240FEC">
              <w:rPr>
                <w:rFonts w:cs="Calibri"/>
                <w:b/>
                <w:bCs/>
              </w:rPr>
              <w:t>UNID.</w:t>
            </w:r>
          </w:p>
        </w:tc>
        <w:tc>
          <w:tcPr>
            <w:tcW w:w="1188"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cs="Calibri"/>
                <w:b/>
                <w:bCs/>
              </w:rPr>
            </w:pPr>
            <w:r w:rsidRPr="00240FEC">
              <w:rPr>
                <w:rFonts w:cs="Calibri"/>
                <w:b/>
                <w:bCs/>
              </w:rPr>
              <w:t>V. UNITÁRIO</w:t>
            </w:r>
          </w:p>
        </w:tc>
        <w:tc>
          <w:tcPr>
            <w:tcW w:w="1188"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cs="Calibri"/>
                <w:b/>
                <w:bCs/>
              </w:rPr>
            </w:pPr>
            <w:r w:rsidRPr="00240FEC">
              <w:rPr>
                <w:rFonts w:cs="Calibri"/>
                <w:b/>
                <w:bCs/>
              </w:rPr>
              <w:t>V. UNITÁRIO</w:t>
            </w:r>
          </w:p>
        </w:tc>
        <w:tc>
          <w:tcPr>
            <w:tcW w:w="1188"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cs="Calibri"/>
                <w:b/>
                <w:bCs/>
              </w:rPr>
            </w:pPr>
            <w:r w:rsidRPr="00240FEC">
              <w:rPr>
                <w:rFonts w:cs="Calibri"/>
                <w:b/>
                <w:bCs/>
              </w:rPr>
              <w:t>V. UNITÁRIO</w:t>
            </w:r>
          </w:p>
        </w:tc>
        <w:tc>
          <w:tcPr>
            <w:tcW w:w="1022"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cs="Calibri"/>
                <w:b/>
                <w:bCs/>
              </w:rPr>
            </w:pPr>
            <w:r w:rsidRPr="00240FEC">
              <w:rPr>
                <w:rFonts w:cs="Calibri"/>
                <w:b/>
                <w:bCs/>
              </w:rPr>
              <w:t>MENOR VALOR</w:t>
            </w:r>
          </w:p>
        </w:tc>
        <w:tc>
          <w:tcPr>
            <w:tcW w:w="1332"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cs="Calibri"/>
                <w:b/>
                <w:bCs/>
              </w:rPr>
            </w:pPr>
            <w:r w:rsidRPr="00240FEC">
              <w:rPr>
                <w:rFonts w:cs="Calibri"/>
                <w:b/>
                <w:bCs/>
              </w:rPr>
              <w:t>TOTAL</w:t>
            </w:r>
          </w:p>
        </w:tc>
      </w:tr>
      <w:tr w:rsidR="00E35405" w:rsidRPr="00240FEC" w:rsidTr="00E6660C">
        <w:trPr>
          <w:trHeight w:val="436"/>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1</w:t>
            </w:r>
          </w:p>
        </w:tc>
        <w:tc>
          <w:tcPr>
            <w:tcW w:w="2394" w:type="dxa"/>
            <w:tcBorders>
              <w:top w:val="nil"/>
              <w:left w:val="nil"/>
              <w:bottom w:val="single" w:sz="4" w:space="0" w:color="auto"/>
              <w:right w:val="single" w:sz="4" w:space="0" w:color="auto"/>
            </w:tcBorders>
            <w:shd w:val="clear" w:color="auto" w:fill="auto"/>
            <w:vAlign w:val="center"/>
            <w:hideMark/>
          </w:tcPr>
          <w:p w:rsidR="00E35405" w:rsidRPr="00240FEC" w:rsidRDefault="00E35405" w:rsidP="00E6660C">
            <w:pPr>
              <w:jc w:val="both"/>
              <w:rPr>
                <w:rFonts w:ascii="Verdana" w:hAnsi="Verdana" w:cs="Calibri"/>
                <w:b/>
                <w:bCs/>
                <w:color w:val="000000"/>
                <w:sz w:val="16"/>
                <w:szCs w:val="16"/>
              </w:rPr>
            </w:pPr>
            <w:r w:rsidRPr="00240FEC">
              <w:rPr>
                <w:rFonts w:ascii="Verdana" w:hAnsi="Verdana" w:cs="Calibri"/>
                <w:b/>
                <w:bCs/>
                <w:color w:val="000000"/>
                <w:sz w:val="16"/>
                <w:szCs w:val="16"/>
              </w:rPr>
              <w:t>BATERIA AUTOMOTIVA DE 60 AMPERES</w:t>
            </w:r>
          </w:p>
        </w:tc>
        <w:tc>
          <w:tcPr>
            <w:tcW w:w="576" w:type="dxa"/>
            <w:tcBorders>
              <w:top w:val="nil"/>
              <w:left w:val="nil"/>
              <w:bottom w:val="single" w:sz="4" w:space="0" w:color="auto"/>
              <w:right w:val="single" w:sz="4" w:space="0" w:color="auto"/>
            </w:tcBorders>
            <w:shd w:val="clear" w:color="auto" w:fill="auto"/>
            <w:vAlign w:val="center"/>
            <w:hideMark/>
          </w:tcPr>
          <w:p w:rsidR="00E35405" w:rsidRPr="00240FEC" w:rsidRDefault="00E35405" w:rsidP="00E6660C">
            <w:pPr>
              <w:jc w:val="center"/>
              <w:rPr>
                <w:rFonts w:ascii="Arial" w:hAnsi="Arial" w:cs="Arial"/>
                <w:color w:val="000000"/>
                <w:sz w:val="20"/>
                <w:szCs w:val="20"/>
              </w:rPr>
            </w:pPr>
            <w:r w:rsidRPr="00240FEC">
              <w:rPr>
                <w:rFonts w:ascii="Arial" w:hAnsi="Arial" w:cs="Arial"/>
                <w:color w:val="000000"/>
                <w:sz w:val="20"/>
                <w:szCs w:val="20"/>
              </w:rPr>
              <w:t>30</w:t>
            </w:r>
          </w:p>
        </w:tc>
        <w:tc>
          <w:tcPr>
            <w:tcW w:w="653" w:type="dxa"/>
            <w:tcBorders>
              <w:top w:val="nil"/>
              <w:left w:val="nil"/>
              <w:bottom w:val="single" w:sz="4" w:space="0" w:color="auto"/>
              <w:right w:val="single" w:sz="4" w:space="0" w:color="auto"/>
            </w:tcBorders>
            <w:shd w:val="clear" w:color="auto" w:fill="auto"/>
            <w:vAlign w:val="center"/>
            <w:hideMark/>
          </w:tcPr>
          <w:p w:rsidR="00E35405" w:rsidRPr="00240FEC" w:rsidRDefault="00E35405" w:rsidP="00E6660C">
            <w:pPr>
              <w:jc w:val="center"/>
              <w:rPr>
                <w:rFonts w:ascii="Arial" w:hAnsi="Arial" w:cs="Arial"/>
                <w:color w:val="000000"/>
                <w:sz w:val="20"/>
                <w:szCs w:val="20"/>
              </w:rPr>
            </w:pPr>
            <w:r w:rsidRPr="00240FEC">
              <w:rPr>
                <w:rFonts w:ascii="Arial" w:hAnsi="Arial" w:cs="Arial"/>
                <w:color w:val="000000"/>
                <w:sz w:val="20"/>
                <w:szCs w:val="20"/>
              </w:rPr>
              <w:t>UNID.</w:t>
            </w:r>
          </w:p>
        </w:tc>
        <w:tc>
          <w:tcPr>
            <w:tcW w:w="1188"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660,42 </w:t>
            </w:r>
          </w:p>
        </w:tc>
        <w:tc>
          <w:tcPr>
            <w:tcW w:w="1188"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674,04 </w:t>
            </w:r>
          </w:p>
        </w:tc>
        <w:tc>
          <w:tcPr>
            <w:tcW w:w="1188"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599,90 </w:t>
            </w:r>
          </w:p>
        </w:tc>
        <w:tc>
          <w:tcPr>
            <w:tcW w:w="1022"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ascii="Arial" w:hAnsi="Arial" w:cs="Arial"/>
                <w:color w:val="000000"/>
                <w:sz w:val="20"/>
                <w:szCs w:val="20"/>
              </w:rPr>
            </w:pPr>
            <w:r w:rsidRPr="00240FEC">
              <w:rPr>
                <w:rFonts w:ascii="Arial" w:hAnsi="Arial" w:cs="Arial"/>
                <w:color w:val="000000"/>
                <w:sz w:val="20"/>
                <w:szCs w:val="20"/>
              </w:rPr>
              <w:t xml:space="preserve"> R$    644,79 </w:t>
            </w:r>
          </w:p>
        </w:tc>
        <w:tc>
          <w:tcPr>
            <w:tcW w:w="1332"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19.343,70 </w:t>
            </w:r>
          </w:p>
        </w:tc>
      </w:tr>
      <w:tr w:rsidR="00E35405" w:rsidRPr="00240FEC" w:rsidTr="00E6660C">
        <w:trPr>
          <w:trHeight w:val="457"/>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2</w:t>
            </w:r>
          </w:p>
        </w:tc>
        <w:tc>
          <w:tcPr>
            <w:tcW w:w="2394" w:type="dxa"/>
            <w:tcBorders>
              <w:top w:val="nil"/>
              <w:left w:val="nil"/>
              <w:bottom w:val="single" w:sz="4" w:space="0" w:color="auto"/>
              <w:right w:val="single" w:sz="4" w:space="0" w:color="auto"/>
            </w:tcBorders>
            <w:shd w:val="clear" w:color="auto" w:fill="auto"/>
            <w:vAlign w:val="center"/>
            <w:hideMark/>
          </w:tcPr>
          <w:p w:rsidR="00E35405" w:rsidRPr="00240FEC" w:rsidRDefault="00E35405" w:rsidP="00E6660C">
            <w:pPr>
              <w:jc w:val="both"/>
              <w:rPr>
                <w:rFonts w:ascii="Verdana" w:hAnsi="Verdana" w:cs="Calibri"/>
                <w:b/>
                <w:bCs/>
                <w:color w:val="000000"/>
                <w:sz w:val="16"/>
                <w:szCs w:val="16"/>
              </w:rPr>
            </w:pPr>
            <w:r w:rsidRPr="00240FEC">
              <w:rPr>
                <w:rFonts w:ascii="Verdana" w:hAnsi="Verdana" w:cs="Calibri"/>
                <w:b/>
                <w:bCs/>
                <w:color w:val="000000"/>
                <w:sz w:val="16"/>
                <w:szCs w:val="16"/>
              </w:rPr>
              <w:t>BATERIA AUTOMOTIVA DE 100 AMPERES</w:t>
            </w:r>
          </w:p>
        </w:tc>
        <w:tc>
          <w:tcPr>
            <w:tcW w:w="576" w:type="dxa"/>
            <w:tcBorders>
              <w:top w:val="nil"/>
              <w:left w:val="nil"/>
              <w:bottom w:val="single" w:sz="4" w:space="0" w:color="auto"/>
              <w:right w:val="single" w:sz="4" w:space="0" w:color="auto"/>
            </w:tcBorders>
            <w:shd w:val="clear" w:color="auto" w:fill="auto"/>
            <w:vAlign w:val="center"/>
            <w:hideMark/>
          </w:tcPr>
          <w:p w:rsidR="00E35405" w:rsidRPr="00240FEC" w:rsidRDefault="00E35405" w:rsidP="00E6660C">
            <w:pPr>
              <w:jc w:val="center"/>
              <w:rPr>
                <w:rFonts w:ascii="Arial" w:hAnsi="Arial" w:cs="Arial"/>
                <w:color w:val="000000"/>
                <w:sz w:val="20"/>
                <w:szCs w:val="20"/>
              </w:rPr>
            </w:pPr>
            <w:r w:rsidRPr="00240FEC">
              <w:rPr>
                <w:rFonts w:ascii="Arial" w:hAnsi="Arial" w:cs="Arial"/>
                <w:color w:val="000000"/>
                <w:sz w:val="20"/>
                <w:szCs w:val="20"/>
              </w:rPr>
              <w:t>20</w:t>
            </w:r>
          </w:p>
        </w:tc>
        <w:tc>
          <w:tcPr>
            <w:tcW w:w="653" w:type="dxa"/>
            <w:tcBorders>
              <w:top w:val="nil"/>
              <w:left w:val="nil"/>
              <w:bottom w:val="single" w:sz="4" w:space="0" w:color="auto"/>
              <w:right w:val="single" w:sz="4" w:space="0" w:color="auto"/>
            </w:tcBorders>
            <w:shd w:val="clear" w:color="auto" w:fill="auto"/>
            <w:vAlign w:val="center"/>
            <w:hideMark/>
          </w:tcPr>
          <w:p w:rsidR="00E35405" w:rsidRPr="00240FEC" w:rsidRDefault="00E35405" w:rsidP="00E6660C">
            <w:pPr>
              <w:jc w:val="center"/>
              <w:rPr>
                <w:rFonts w:ascii="Arial" w:hAnsi="Arial" w:cs="Arial"/>
                <w:color w:val="000000"/>
                <w:sz w:val="20"/>
                <w:szCs w:val="20"/>
              </w:rPr>
            </w:pPr>
            <w:r>
              <w:rPr>
                <w:rFonts w:ascii="Arial" w:hAnsi="Arial" w:cs="Arial"/>
                <w:color w:val="000000"/>
                <w:sz w:val="20"/>
                <w:szCs w:val="20"/>
              </w:rPr>
              <w:t>UNID</w:t>
            </w:r>
          </w:p>
        </w:tc>
        <w:tc>
          <w:tcPr>
            <w:tcW w:w="1188"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1.143,54 </w:t>
            </w:r>
          </w:p>
        </w:tc>
        <w:tc>
          <w:tcPr>
            <w:tcW w:w="1188"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980,00 </w:t>
            </w:r>
          </w:p>
        </w:tc>
        <w:tc>
          <w:tcPr>
            <w:tcW w:w="1188"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1.449,95 </w:t>
            </w:r>
          </w:p>
        </w:tc>
        <w:tc>
          <w:tcPr>
            <w:tcW w:w="1022" w:type="dxa"/>
            <w:tcBorders>
              <w:top w:val="nil"/>
              <w:left w:val="nil"/>
              <w:bottom w:val="single" w:sz="4" w:space="0" w:color="auto"/>
              <w:right w:val="single" w:sz="4" w:space="0" w:color="auto"/>
            </w:tcBorders>
            <w:shd w:val="clear" w:color="000000" w:fill="92D050"/>
            <w:vAlign w:val="center"/>
            <w:hideMark/>
          </w:tcPr>
          <w:p w:rsidR="00E35405" w:rsidRPr="00240FEC" w:rsidRDefault="00E35405" w:rsidP="00E6660C">
            <w:pPr>
              <w:jc w:val="center"/>
              <w:rPr>
                <w:rFonts w:ascii="Arial" w:hAnsi="Arial" w:cs="Arial"/>
                <w:color w:val="000000"/>
                <w:sz w:val="20"/>
                <w:szCs w:val="20"/>
              </w:rPr>
            </w:pPr>
            <w:r w:rsidRPr="00240FEC">
              <w:rPr>
                <w:rFonts w:ascii="Arial" w:hAnsi="Arial" w:cs="Arial"/>
                <w:color w:val="000000"/>
                <w:sz w:val="20"/>
                <w:szCs w:val="20"/>
              </w:rPr>
              <w:t xml:space="preserve"> R$ 1.191,16 </w:t>
            </w:r>
          </w:p>
        </w:tc>
        <w:tc>
          <w:tcPr>
            <w:tcW w:w="1332" w:type="dxa"/>
            <w:tcBorders>
              <w:top w:val="nil"/>
              <w:left w:val="nil"/>
              <w:bottom w:val="single" w:sz="4" w:space="0" w:color="auto"/>
              <w:right w:val="single" w:sz="4" w:space="0" w:color="auto"/>
            </w:tcBorders>
            <w:shd w:val="clear" w:color="auto" w:fill="auto"/>
            <w:noWrap/>
            <w:vAlign w:val="center"/>
            <w:hideMark/>
          </w:tcPr>
          <w:p w:rsidR="00E35405" w:rsidRPr="00240FEC" w:rsidRDefault="00E35405" w:rsidP="00E6660C">
            <w:pPr>
              <w:jc w:val="center"/>
              <w:rPr>
                <w:rFonts w:ascii="Arial" w:hAnsi="Arial" w:cs="Arial"/>
                <w:sz w:val="20"/>
                <w:szCs w:val="20"/>
              </w:rPr>
            </w:pPr>
            <w:r w:rsidRPr="00240FEC">
              <w:rPr>
                <w:rFonts w:ascii="Arial" w:hAnsi="Arial" w:cs="Arial"/>
                <w:sz w:val="20"/>
                <w:szCs w:val="20"/>
              </w:rPr>
              <w:t xml:space="preserve"> R$      23.823,20 </w:t>
            </w:r>
          </w:p>
        </w:tc>
      </w:tr>
      <w:tr w:rsidR="00E35405" w:rsidRPr="00240FEC" w:rsidTr="00E6660C">
        <w:trPr>
          <w:trHeight w:val="192"/>
        </w:trPr>
        <w:tc>
          <w:tcPr>
            <w:tcW w:w="3550" w:type="dxa"/>
            <w:gridSpan w:val="3"/>
            <w:tcBorders>
              <w:top w:val="nil"/>
              <w:left w:val="single" w:sz="4" w:space="0" w:color="auto"/>
              <w:bottom w:val="single" w:sz="4" w:space="0" w:color="auto"/>
              <w:right w:val="single" w:sz="4" w:space="0" w:color="auto"/>
            </w:tcBorders>
            <w:shd w:val="clear" w:color="000000" w:fill="92D050"/>
            <w:vAlign w:val="bottom"/>
            <w:hideMark/>
          </w:tcPr>
          <w:p w:rsidR="00E35405" w:rsidRPr="00240FEC" w:rsidRDefault="00E35405" w:rsidP="00E6660C">
            <w:pPr>
              <w:jc w:val="right"/>
              <w:rPr>
                <w:rFonts w:ascii="Arial" w:hAnsi="Arial" w:cs="Arial"/>
                <w:b/>
                <w:bCs/>
                <w:color w:val="000000"/>
              </w:rPr>
            </w:pPr>
            <w:r w:rsidRPr="00240FEC">
              <w:rPr>
                <w:rFonts w:ascii="Arial" w:hAnsi="Arial" w:cs="Arial"/>
                <w:b/>
                <w:bCs/>
                <w:color w:val="000000"/>
              </w:rPr>
              <w:t xml:space="preserve">VALOR GLOBAL:  </w:t>
            </w:r>
          </w:p>
        </w:tc>
        <w:tc>
          <w:tcPr>
            <w:tcW w:w="653" w:type="dxa"/>
            <w:tcBorders>
              <w:top w:val="nil"/>
              <w:left w:val="nil"/>
              <w:bottom w:val="single" w:sz="4" w:space="0" w:color="auto"/>
              <w:right w:val="single" w:sz="4" w:space="0" w:color="auto"/>
            </w:tcBorders>
            <w:shd w:val="clear" w:color="000000" w:fill="92D050"/>
            <w:vAlign w:val="bottom"/>
            <w:hideMark/>
          </w:tcPr>
          <w:p w:rsidR="00E35405" w:rsidRPr="00240FEC" w:rsidRDefault="00E35405" w:rsidP="00E6660C">
            <w:pPr>
              <w:jc w:val="right"/>
              <w:rPr>
                <w:rFonts w:ascii="Arial" w:hAnsi="Arial" w:cs="Arial"/>
                <w:b/>
                <w:bCs/>
                <w:color w:val="000000"/>
              </w:rPr>
            </w:pPr>
            <w:r w:rsidRPr="00240FEC">
              <w:rPr>
                <w:rFonts w:ascii="Arial" w:hAnsi="Arial" w:cs="Arial"/>
                <w:b/>
                <w:bCs/>
                <w:color w:val="000000"/>
              </w:rPr>
              <w:t> </w:t>
            </w:r>
          </w:p>
        </w:tc>
        <w:tc>
          <w:tcPr>
            <w:tcW w:w="1188" w:type="dxa"/>
            <w:tcBorders>
              <w:top w:val="nil"/>
              <w:left w:val="nil"/>
              <w:bottom w:val="single" w:sz="4" w:space="0" w:color="auto"/>
              <w:right w:val="single" w:sz="4" w:space="0" w:color="auto"/>
            </w:tcBorders>
            <w:shd w:val="clear" w:color="000000" w:fill="92D050"/>
            <w:noWrap/>
            <w:vAlign w:val="bottom"/>
            <w:hideMark/>
          </w:tcPr>
          <w:p w:rsidR="00E35405" w:rsidRPr="00240FEC" w:rsidRDefault="00E35405" w:rsidP="00E6660C">
            <w:pPr>
              <w:rPr>
                <w:rFonts w:cs="Calibri"/>
                <w:color w:val="000000"/>
              </w:rPr>
            </w:pPr>
            <w:r w:rsidRPr="00240FEC">
              <w:rPr>
                <w:rFonts w:cs="Calibri"/>
                <w:color w:val="000000"/>
              </w:rPr>
              <w:t> </w:t>
            </w:r>
          </w:p>
        </w:tc>
        <w:tc>
          <w:tcPr>
            <w:tcW w:w="1188" w:type="dxa"/>
            <w:tcBorders>
              <w:top w:val="nil"/>
              <w:left w:val="nil"/>
              <w:bottom w:val="single" w:sz="4" w:space="0" w:color="auto"/>
              <w:right w:val="single" w:sz="4" w:space="0" w:color="auto"/>
            </w:tcBorders>
            <w:shd w:val="clear" w:color="000000" w:fill="92D050"/>
            <w:noWrap/>
            <w:vAlign w:val="bottom"/>
            <w:hideMark/>
          </w:tcPr>
          <w:p w:rsidR="00E35405" w:rsidRPr="00240FEC" w:rsidRDefault="00E35405" w:rsidP="00E6660C">
            <w:pPr>
              <w:rPr>
                <w:rFonts w:cs="Calibri"/>
                <w:color w:val="000000"/>
              </w:rPr>
            </w:pPr>
            <w:r w:rsidRPr="00240FEC">
              <w:rPr>
                <w:rFonts w:cs="Calibri"/>
                <w:color w:val="000000"/>
              </w:rPr>
              <w:t> </w:t>
            </w:r>
          </w:p>
        </w:tc>
        <w:tc>
          <w:tcPr>
            <w:tcW w:w="1188" w:type="dxa"/>
            <w:tcBorders>
              <w:top w:val="nil"/>
              <w:left w:val="nil"/>
              <w:bottom w:val="single" w:sz="4" w:space="0" w:color="auto"/>
              <w:right w:val="single" w:sz="4" w:space="0" w:color="auto"/>
            </w:tcBorders>
            <w:shd w:val="clear" w:color="000000" w:fill="92D050"/>
            <w:noWrap/>
            <w:vAlign w:val="bottom"/>
            <w:hideMark/>
          </w:tcPr>
          <w:p w:rsidR="00E35405" w:rsidRPr="00240FEC" w:rsidRDefault="00E35405" w:rsidP="00E6660C">
            <w:pPr>
              <w:rPr>
                <w:rFonts w:cs="Calibri"/>
                <w:color w:val="000000"/>
              </w:rPr>
            </w:pPr>
            <w:r w:rsidRPr="00240FEC">
              <w:rPr>
                <w:rFonts w:cs="Calibri"/>
                <w:color w:val="000000"/>
              </w:rPr>
              <w:t> </w:t>
            </w:r>
          </w:p>
        </w:tc>
        <w:tc>
          <w:tcPr>
            <w:tcW w:w="1022" w:type="dxa"/>
            <w:tcBorders>
              <w:top w:val="nil"/>
              <w:left w:val="nil"/>
              <w:bottom w:val="single" w:sz="4" w:space="0" w:color="auto"/>
              <w:right w:val="single" w:sz="4" w:space="0" w:color="auto"/>
            </w:tcBorders>
            <w:shd w:val="clear" w:color="000000" w:fill="92D050"/>
            <w:vAlign w:val="bottom"/>
            <w:hideMark/>
          </w:tcPr>
          <w:p w:rsidR="00E35405" w:rsidRPr="00240FEC" w:rsidRDefault="00E35405" w:rsidP="00E6660C">
            <w:pPr>
              <w:jc w:val="right"/>
              <w:rPr>
                <w:rFonts w:ascii="Arial" w:hAnsi="Arial" w:cs="Arial"/>
                <w:b/>
                <w:bCs/>
                <w:color w:val="000000"/>
              </w:rPr>
            </w:pPr>
            <w:r w:rsidRPr="00240FEC">
              <w:rPr>
                <w:rFonts w:ascii="Arial" w:hAnsi="Arial" w:cs="Arial"/>
                <w:b/>
                <w:bCs/>
                <w:color w:val="000000"/>
              </w:rPr>
              <w:t> </w:t>
            </w:r>
          </w:p>
        </w:tc>
        <w:tc>
          <w:tcPr>
            <w:tcW w:w="1332" w:type="dxa"/>
            <w:tcBorders>
              <w:top w:val="nil"/>
              <w:left w:val="nil"/>
              <w:bottom w:val="single" w:sz="4" w:space="0" w:color="auto"/>
              <w:right w:val="single" w:sz="4" w:space="0" w:color="auto"/>
            </w:tcBorders>
            <w:shd w:val="clear" w:color="000000" w:fill="92D050"/>
            <w:noWrap/>
            <w:vAlign w:val="bottom"/>
            <w:hideMark/>
          </w:tcPr>
          <w:p w:rsidR="00E35405" w:rsidRPr="00240FEC" w:rsidRDefault="00E35405" w:rsidP="00E6660C">
            <w:pPr>
              <w:rPr>
                <w:rFonts w:ascii="Arial" w:hAnsi="Arial" w:cs="Arial"/>
                <w:b/>
                <w:bCs/>
                <w:color w:val="000000"/>
              </w:rPr>
            </w:pPr>
            <w:r w:rsidRPr="00240FEC">
              <w:rPr>
                <w:rFonts w:ascii="Arial" w:hAnsi="Arial" w:cs="Arial"/>
                <w:b/>
                <w:bCs/>
                <w:color w:val="000000"/>
              </w:rPr>
              <w:t xml:space="preserve"> R$   43.166,90 </w:t>
            </w:r>
          </w:p>
        </w:tc>
      </w:tr>
      <w:tr w:rsidR="00E35405" w:rsidRPr="00240FEC" w:rsidTr="00E6660C">
        <w:trPr>
          <w:trHeight w:val="310"/>
        </w:trPr>
        <w:tc>
          <w:tcPr>
            <w:tcW w:w="580" w:type="dxa"/>
            <w:tcBorders>
              <w:top w:val="nil"/>
              <w:left w:val="nil"/>
              <w:bottom w:val="nil"/>
              <w:right w:val="nil"/>
            </w:tcBorders>
            <w:shd w:val="clear" w:color="auto" w:fill="auto"/>
            <w:vAlign w:val="bottom"/>
            <w:hideMark/>
          </w:tcPr>
          <w:p w:rsidR="00E35405" w:rsidRPr="00240FEC" w:rsidRDefault="00E35405" w:rsidP="00E6660C">
            <w:pPr>
              <w:rPr>
                <w:rFonts w:ascii="Arial" w:hAnsi="Arial" w:cs="Arial"/>
                <w:b/>
                <w:bCs/>
                <w:color w:val="000000"/>
              </w:rPr>
            </w:pPr>
          </w:p>
        </w:tc>
        <w:tc>
          <w:tcPr>
            <w:tcW w:w="2394"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576"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653"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188"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188"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188"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022"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332"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r>
      <w:tr w:rsidR="00E35405" w:rsidRPr="00240FEC" w:rsidTr="00E6660C">
        <w:trPr>
          <w:trHeight w:val="192"/>
        </w:trPr>
        <w:tc>
          <w:tcPr>
            <w:tcW w:w="580" w:type="dxa"/>
            <w:tcBorders>
              <w:top w:val="nil"/>
              <w:left w:val="nil"/>
              <w:bottom w:val="nil"/>
              <w:right w:val="nil"/>
            </w:tcBorders>
            <w:shd w:val="clear" w:color="auto" w:fill="auto"/>
            <w:vAlign w:val="bottom"/>
            <w:hideMark/>
          </w:tcPr>
          <w:p w:rsidR="00E35405" w:rsidRPr="00240FEC" w:rsidRDefault="00E35405" w:rsidP="00E6660C">
            <w:pPr>
              <w:rPr>
                <w:sz w:val="20"/>
                <w:szCs w:val="20"/>
              </w:rPr>
            </w:pPr>
          </w:p>
        </w:tc>
        <w:tc>
          <w:tcPr>
            <w:tcW w:w="2394"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576"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653"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188"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188"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188"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022"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c>
          <w:tcPr>
            <w:tcW w:w="1332" w:type="dxa"/>
            <w:tcBorders>
              <w:top w:val="nil"/>
              <w:left w:val="nil"/>
              <w:bottom w:val="nil"/>
              <w:right w:val="nil"/>
            </w:tcBorders>
            <w:shd w:val="clear" w:color="auto" w:fill="auto"/>
            <w:noWrap/>
            <w:vAlign w:val="bottom"/>
            <w:hideMark/>
          </w:tcPr>
          <w:p w:rsidR="00E35405" w:rsidRPr="00240FEC" w:rsidRDefault="00E35405" w:rsidP="00E6660C">
            <w:pPr>
              <w:rPr>
                <w:sz w:val="20"/>
                <w:szCs w:val="20"/>
              </w:rPr>
            </w:pPr>
          </w:p>
        </w:tc>
      </w:tr>
    </w:tbl>
    <w:p w:rsidR="00A016C2" w:rsidRPr="001752FB" w:rsidRDefault="00A016C2" w:rsidP="00A016C2">
      <w:pPr>
        <w:autoSpaceDE w:val="0"/>
        <w:autoSpaceDN w:val="0"/>
        <w:adjustRightInd w:val="0"/>
        <w:jc w:val="both"/>
        <w:rPr>
          <w:rFonts w:ascii="Verdana" w:hAnsi="Verdana" w:cs="Arial"/>
          <w:b/>
          <w:sz w:val="20"/>
          <w:szCs w:val="20"/>
        </w:rPr>
      </w:pPr>
      <w:r w:rsidRPr="001752FB">
        <w:rPr>
          <w:rFonts w:ascii="Verdana" w:hAnsi="Verdana" w:cs="Arial"/>
          <w:b/>
          <w:sz w:val="20"/>
          <w:szCs w:val="20"/>
        </w:rPr>
        <w:t>04</w:t>
      </w:r>
      <w:r w:rsidR="00521294" w:rsidRPr="001752FB">
        <w:rPr>
          <w:rFonts w:ascii="Verdana" w:hAnsi="Verdana" w:cs="Arial"/>
          <w:b/>
          <w:sz w:val="20"/>
          <w:szCs w:val="20"/>
        </w:rPr>
        <w:t>.</w:t>
      </w:r>
      <w:r w:rsidRPr="001752FB">
        <w:rPr>
          <w:rFonts w:ascii="Verdana" w:hAnsi="Verdana" w:cs="Arial"/>
          <w:b/>
          <w:sz w:val="20"/>
          <w:szCs w:val="20"/>
        </w:rPr>
        <w:t xml:space="preserve"> DESCRIÇÃO DA SOLUÇÃO</w:t>
      </w:r>
    </w:p>
    <w:p w:rsidR="00A016C2" w:rsidRPr="001752FB" w:rsidRDefault="00A016C2" w:rsidP="00A016C2">
      <w:pPr>
        <w:autoSpaceDE w:val="0"/>
        <w:autoSpaceDN w:val="0"/>
        <w:adjustRightInd w:val="0"/>
        <w:contextualSpacing/>
        <w:jc w:val="both"/>
        <w:rPr>
          <w:rFonts w:ascii="Verdana" w:hAnsi="Verdana" w:cs="Arial"/>
          <w:b/>
          <w:sz w:val="20"/>
          <w:szCs w:val="20"/>
        </w:rPr>
      </w:pPr>
    </w:p>
    <w:p w:rsidR="00521294" w:rsidRPr="001752FB" w:rsidRDefault="00A016C2" w:rsidP="00521294">
      <w:pPr>
        <w:autoSpaceDE w:val="0"/>
        <w:autoSpaceDN w:val="0"/>
        <w:adjustRightInd w:val="0"/>
        <w:contextualSpacing/>
        <w:jc w:val="both"/>
        <w:rPr>
          <w:rFonts w:ascii="Verdana" w:hAnsi="Verdana" w:cs="Arial"/>
          <w:sz w:val="20"/>
          <w:szCs w:val="20"/>
        </w:rPr>
      </w:pPr>
      <w:r w:rsidRPr="001752FB">
        <w:rPr>
          <w:rFonts w:ascii="Verdana" w:hAnsi="Verdana" w:cs="Arial"/>
          <w:b/>
          <w:sz w:val="20"/>
          <w:szCs w:val="20"/>
        </w:rPr>
        <w:t xml:space="preserve">4.1. </w:t>
      </w:r>
      <w:r w:rsidR="00E35E57" w:rsidRPr="001752FB">
        <w:rPr>
          <w:rFonts w:ascii="Verdana" w:hAnsi="Verdana" w:cs="Arial"/>
          <w:sz w:val="20"/>
          <w:szCs w:val="20"/>
        </w:rPr>
        <w:t>A prestação de serviços, conforme quantidade e descrição dos itens 03, serão destinados a atender as necessidades da Secretaria Municipal de Saúde da Prefeitura Municipal de Afrânio-PE.</w:t>
      </w:r>
    </w:p>
    <w:p w:rsidR="00E35E57" w:rsidRPr="00607DC3" w:rsidRDefault="00E35E57" w:rsidP="00521294">
      <w:pPr>
        <w:autoSpaceDE w:val="0"/>
        <w:autoSpaceDN w:val="0"/>
        <w:adjustRightInd w:val="0"/>
        <w:contextualSpacing/>
        <w:jc w:val="both"/>
        <w:rPr>
          <w:rFonts w:ascii="Verdana" w:hAnsi="Verdana" w:cs="Arial"/>
          <w:sz w:val="20"/>
          <w:szCs w:val="20"/>
          <w:highlight w:val="yellow"/>
        </w:rPr>
      </w:pPr>
    </w:p>
    <w:p w:rsidR="00A016C2" w:rsidRPr="001752FB" w:rsidRDefault="00A016C2" w:rsidP="00A016C2">
      <w:pPr>
        <w:pStyle w:val="PargrafodaLista"/>
        <w:numPr>
          <w:ilvl w:val="0"/>
          <w:numId w:val="36"/>
        </w:numPr>
        <w:autoSpaceDE w:val="0"/>
        <w:autoSpaceDN w:val="0"/>
        <w:adjustRightInd w:val="0"/>
        <w:ind w:left="426" w:hanging="426"/>
        <w:jc w:val="both"/>
        <w:rPr>
          <w:rFonts w:ascii="Verdana" w:hAnsi="Verdana" w:cs="Arial"/>
          <w:b/>
          <w:sz w:val="20"/>
          <w:szCs w:val="20"/>
        </w:rPr>
      </w:pPr>
      <w:r w:rsidRPr="001752FB">
        <w:rPr>
          <w:rFonts w:ascii="Verdana" w:hAnsi="Verdana" w:cs="Arial"/>
          <w:b/>
          <w:sz w:val="20"/>
          <w:szCs w:val="20"/>
        </w:rPr>
        <w:t>NORMATIVAS DA AQUISIÇÃO POR DISPENSA DE LICITAÇÃO</w:t>
      </w:r>
    </w:p>
    <w:p w:rsidR="00A016C2" w:rsidRPr="001752FB" w:rsidRDefault="00A016C2" w:rsidP="00A016C2">
      <w:pPr>
        <w:autoSpaceDE w:val="0"/>
        <w:autoSpaceDN w:val="0"/>
        <w:adjustRightInd w:val="0"/>
        <w:contextualSpacing/>
        <w:jc w:val="both"/>
        <w:rPr>
          <w:rFonts w:ascii="Verdana" w:hAnsi="Verdana" w:cs="Arial"/>
          <w:b/>
          <w:sz w:val="20"/>
          <w:szCs w:val="20"/>
        </w:rPr>
      </w:pPr>
    </w:p>
    <w:p w:rsidR="00A016C2" w:rsidRPr="001752FB" w:rsidRDefault="00A016C2" w:rsidP="00A016C2">
      <w:pPr>
        <w:autoSpaceDE w:val="0"/>
        <w:autoSpaceDN w:val="0"/>
        <w:adjustRightInd w:val="0"/>
        <w:contextualSpacing/>
        <w:jc w:val="both"/>
        <w:rPr>
          <w:rFonts w:ascii="Verdana" w:hAnsi="Verdana" w:cs="Arial"/>
          <w:sz w:val="20"/>
          <w:szCs w:val="20"/>
        </w:rPr>
      </w:pPr>
      <w:r w:rsidRPr="001752FB">
        <w:rPr>
          <w:rFonts w:ascii="Verdana" w:hAnsi="Verdana" w:cs="Arial"/>
          <w:b/>
          <w:sz w:val="20"/>
          <w:szCs w:val="20"/>
        </w:rPr>
        <w:lastRenderedPageBreak/>
        <w:t xml:space="preserve">5.1. </w:t>
      </w:r>
      <w:r w:rsidRPr="001752FB">
        <w:rPr>
          <w:rFonts w:ascii="Verdana" w:hAnsi="Verdana" w:cs="Arial"/>
          <w:sz w:val="20"/>
          <w:szCs w:val="20"/>
        </w:rPr>
        <w:t>A aquisição está fundamentada nos pressupostos do Art. 75, II, da Lei 14.133, de 1º de Abril de 2021.</w:t>
      </w:r>
    </w:p>
    <w:p w:rsidR="00A016C2" w:rsidRPr="001752FB" w:rsidRDefault="00A016C2" w:rsidP="00A016C2">
      <w:pPr>
        <w:autoSpaceDE w:val="0"/>
        <w:autoSpaceDN w:val="0"/>
        <w:adjustRightInd w:val="0"/>
        <w:contextualSpacing/>
        <w:jc w:val="both"/>
        <w:rPr>
          <w:rFonts w:ascii="Verdana" w:hAnsi="Verdana" w:cs="Arial"/>
          <w:sz w:val="20"/>
          <w:szCs w:val="20"/>
        </w:rPr>
      </w:pPr>
    </w:p>
    <w:p w:rsidR="00A016C2" w:rsidRPr="001752FB" w:rsidRDefault="00A016C2" w:rsidP="00A016C2">
      <w:pPr>
        <w:autoSpaceDE w:val="0"/>
        <w:autoSpaceDN w:val="0"/>
        <w:adjustRightInd w:val="0"/>
        <w:contextualSpacing/>
        <w:jc w:val="both"/>
        <w:rPr>
          <w:rFonts w:ascii="Verdana" w:hAnsi="Verdana" w:cs="Arial"/>
          <w:sz w:val="20"/>
          <w:szCs w:val="20"/>
        </w:rPr>
      </w:pPr>
      <w:r w:rsidRPr="001752FB">
        <w:rPr>
          <w:rFonts w:ascii="Verdana" w:hAnsi="Verdana" w:cs="Arial"/>
          <w:sz w:val="20"/>
          <w:szCs w:val="20"/>
        </w:rPr>
        <w:t>Artigo 75 – É indispensável à licitação</w:t>
      </w:r>
    </w:p>
    <w:p w:rsidR="00A016C2" w:rsidRPr="001752FB" w:rsidRDefault="00A016C2" w:rsidP="00A016C2">
      <w:pPr>
        <w:autoSpaceDE w:val="0"/>
        <w:autoSpaceDN w:val="0"/>
        <w:adjustRightInd w:val="0"/>
        <w:contextualSpacing/>
        <w:jc w:val="both"/>
        <w:rPr>
          <w:rFonts w:ascii="Verdana" w:hAnsi="Verdana" w:cs="Arial"/>
          <w:sz w:val="20"/>
          <w:szCs w:val="20"/>
        </w:rPr>
      </w:pPr>
    </w:p>
    <w:p w:rsidR="00A016C2" w:rsidRPr="001752FB" w:rsidRDefault="00A016C2" w:rsidP="00A016C2">
      <w:pPr>
        <w:autoSpaceDE w:val="0"/>
        <w:autoSpaceDN w:val="0"/>
        <w:adjustRightInd w:val="0"/>
        <w:contextualSpacing/>
        <w:jc w:val="both"/>
        <w:rPr>
          <w:rFonts w:ascii="Verdana" w:hAnsi="Verdana" w:cs="Arial"/>
          <w:b/>
          <w:sz w:val="20"/>
          <w:szCs w:val="20"/>
        </w:rPr>
      </w:pPr>
      <w:r w:rsidRPr="001752FB">
        <w:rPr>
          <w:rFonts w:ascii="Verdana" w:hAnsi="Verdana" w:cs="Arial"/>
          <w:sz w:val="20"/>
          <w:szCs w:val="20"/>
        </w:rPr>
        <w:t xml:space="preserve">(...) </w:t>
      </w:r>
      <w:r w:rsidRPr="001752FB">
        <w:rPr>
          <w:rFonts w:ascii="Verdana" w:hAnsi="Verdana" w:cs="Arial"/>
          <w:b/>
          <w:sz w:val="20"/>
          <w:szCs w:val="20"/>
        </w:rPr>
        <w:t>II – para contratação que envolva valores inferiores a R$50.000,00 (Cinquenta mil reais), no caso de outros serviços e compras.</w:t>
      </w:r>
    </w:p>
    <w:p w:rsidR="00A016C2" w:rsidRPr="001752FB" w:rsidRDefault="00A016C2" w:rsidP="00A016C2">
      <w:pPr>
        <w:autoSpaceDE w:val="0"/>
        <w:autoSpaceDN w:val="0"/>
        <w:adjustRightInd w:val="0"/>
        <w:contextualSpacing/>
        <w:jc w:val="both"/>
        <w:rPr>
          <w:rFonts w:ascii="Verdana" w:hAnsi="Verdana" w:cs="Arial"/>
          <w:b/>
          <w:color w:val="FF0000"/>
          <w:sz w:val="20"/>
          <w:szCs w:val="20"/>
        </w:rPr>
      </w:pPr>
    </w:p>
    <w:p w:rsidR="00A016C2" w:rsidRPr="001752FB" w:rsidRDefault="00A016C2" w:rsidP="00A016C2">
      <w:pPr>
        <w:pStyle w:val="PargrafodaLista"/>
        <w:numPr>
          <w:ilvl w:val="0"/>
          <w:numId w:val="36"/>
        </w:numPr>
        <w:autoSpaceDE w:val="0"/>
        <w:autoSpaceDN w:val="0"/>
        <w:adjustRightInd w:val="0"/>
        <w:ind w:hanging="720"/>
        <w:jc w:val="both"/>
        <w:rPr>
          <w:rFonts w:ascii="Verdana" w:hAnsi="Verdana" w:cs="Arial"/>
          <w:b/>
          <w:sz w:val="20"/>
          <w:szCs w:val="20"/>
        </w:rPr>
      </w:pPr>
      <w:r w:rsidRPr="001752FB">
        <w:rPr>
          <w:rFonts w:ascii="Verdana" w:hAnsi="Verdana" w:cs="Arial"/>
          <w:b/>
          <w:sz w:val="20"/>
          <w:szCs w:val="20"/>
        </w:rPr>
        <w:t>REQUISITOS DA CONTRATAÇÃO</w:t>
      </w:r>
    </w:p>
    <w:p w:rsidR="00A016C2" w:rsidRPr="001752FB" w:rsidRDefault="00A016C2" w:rsidP="00A016C2">
      <w:pPr>
        <w:autoSpaceDE w:val="0"/>
        <w:autoSpaceDN w:val="0"/>
        <w:adjustRightInd w:val="0"/>
        <w:contextualSpacing/>
        <w:jc w:val="both"/>
        <w:rPr>
          <w:rFonts w:ascii="Verdana" w:hAnsi="Verdana" w:cs="Arial"/>
          <w:b/>
          <w:sz w:val="20"/>
          <w:szCs w:val="20"/>
        </w:rPr>
      </w:pPr>
    </w:p>
    <w:p w:rsidR="00A016C2" w:rsidRPr="001752FB" w:rsidRDefault="00A016C2" w:rsidP="00A016C2">
      <w:pPr>
        <w:autoSpaceDE w:val="0"/>
        <w:autoSpaceDN w:val="0"/>
        <w:adjustRightInd w:val="0"/>
        <w:contextualSpacing/>
        <w:jc w:val="both"/>
        <w:rPr>
          <w:rFonts w:ascii="Verdana" w:hAnsi="Verdana" w:cs="Arial"/>
          <w:sz w:val="20"/>
          <w:szCs w:val="20"/>
        </w:rPr>
      </w:pPr>
      <w:r w:rsidRPr="001752FB">
        <w:rPr>
          <w:rFonts w:ascii="Verdana" w:hAnsi="Verdana" w:cs="Arial"/>
          <w:b/>
          <w:sz w:val="20"/>
          <w:szCs w:val="20"/>
        </w:rPr>
        <w:t xml:space="preserve">6.1. </w:t>
      </w:r>
      <w:r w:rsidRPr="001752FB">
        <w:rPr>
          <w:rFonts w:ascii="Verdana" w:hAnsi="Verdana" w:cs="Arial"/>
          <w:sz w:val="20"/>
          <w:szCs w:val="20"/>
        </w:rPr>
        <w:t>Os requisitos da contratação abrangem o seguinte:</w:t>
      </w:r>
    </w:p>
    <w:p w:rsidR="00A016C2" w:rsidRPr="001752FB" w:rsidRDefault="00A016C2" w:rsidP="00A016C2">
      <w:pPr>
        <w:autoSpaceDE w:val="0"/>
        <w:autoSpaceDN w:val="0"/>
        <w:adjustRightInd w:val="0"/>
        <w:contextualSpacing/>
        <w:jc w:val="both"/>
        <w:rPr>
          <w:rFonts w:ascii="Verdana" w:hAnsi="Verdana"/>
          <w:w w:val="95"/>
          <w:sz w:val="20"/>
          <w:szCs w:val="20"/>
        </w:rPr>
      </w:pPr>
      <w:r w:rsidRPr="001752FB">
        <w:rPr>
          <w:rFonts w:ascii="Verdana" w:hAnsi="Verdana" w:cs="Arial"/>
          <w:b/>
          <w:sz w:val="20"/>
          <w:szCs w:val="20"/>
        </w:rPr>
        <w:t xml:space="preserve">6.1.1. </w:t>
      </w:r>
      <w:r w:rsidRPr="001752FB">
        <w:rPr>
          <w:rFonts w:ascii="Verdana" w:hAnsi="Verdana"/>
          <w:w w:val="95"/>
          <w:sz w:val="20"/>
          <w:szCs w:val="20"/>
        </w:rPr>
        <w:t xml:space="preserve">Em razão do valor, as empresas participantes deverão ser </w:t>
      </w:r>
      <w:r w:rsidRPr="001752FB">
        <w:rPr>
          <w:rFonts w:ascii="Verdana" w:hAnsi="Verdana"/>
          <w:b/>
          <w:sz w:val="20"/>
          <w:szCs w:val="20"/>
        </w:rPr>
        <w:t>Microempresa - ME, Empresa De Pequeno Porte – EPP, Microempreendedor Individual – MEI E/Ou Às Cooperativas - COOP Que Se Enquadrem Nos Termos Do Art. 34, Da Lei Federal Nº 11.488/2007, Tudo em Conformidade Com O Art. 48 Da Lei Complementar Nº 123/06, Alterada Pelas Leis Complementares 128/2008, 147/2014 E 155/2016 E Decreto Federal 8.538/2015</w:t>
      </w:r>
      <w:r w:rsidRPr="001752FB">
        <w:rPr>
          <w:rFonts w:ascii="Verdana" w:hAnsi="Verdana"/>
          <w:w w:val="95"/>
          <w:sz w:val="20"/>
          <w:szCs w:val="20"/>
        </w:rPr>
        <w:t>;</w:t>
      </w:r>
    </w:p>
    <w:p w:rsidR="00A016C2" w:rsidRPr="00607DC3" w:rsidRDefault="00A016C2" w:rsidP="00A016C2">
      <w:pPr>
        <w:autoSpaceDE w:val="0"/>
        <w:autoSpaceDN w:val="0"/>
        <w:adjustRightInd w:val="0"/>
        <w:contextualSpacing/>
        <w:jc w:val="both"/>
        <w:rPr>
          <w:rFonts w:ascii="Verdana" w:hAnsi="Verdana"/>
          <w:b/>
          <w:w w:val="95"/>
          <w:sz w:val="20"/>
          <w:szCs w:val="20"/>
          <w:highlight w:val="yellow"/>
        </w:rPr>
      </w:pPr>
    </w:p>
    <w:p w:rsidR="00A016C2" w:rsidRPr="001752FB" w:rsidRDefault="00A016C2" w:rsidP="00A016C2">
      <w:pPr>
        <w:autoSpaceDE w:val="0"/>
        <w:autoSpaceDN w:val="0"/>
        <w:adjustRightInd w:val="0"/>
        <w:contextualSpacing/>
        <w:jc w:val="both"/>
        <w:rPr>
          <w:rFonts w:ascii="Verdana" w:hAnsi="Verdana"/>
          <w:sz w:val="20"/>
          <w:szCs w:val="20"/>
        </w:rPr>
      </w:pPr>
      <w:r w:rsidRPr="001752FB">
        <w:rPr>
          <w:rFonts w:ascii="Verdana" w:hAnsi="Verdana"/>
          <w:b/>
          <w:w w:val="95"/>
          <w:sz w:val="20"/>
          <w:szCs w:val="20"/>
        </w:rPr>
        <w:t xml:space="preserve">6.2. </w:t>
      </w:r>
      <w:r w:rsidRPr="001752FB">
        <w:rPr>
          <w:rFonts w:ascii="Verdana" w:hAnsi="Verdana"/>
          <w:sz w:val="20"/>
          <w:szCs w:val="20"/>
        </w:rPr>
        <w:t xml:space="preserve">O prazo para </w:t>
      </w:r>
      <w:r w:rsidR="001752FB">
        <w:rPr>
          <w:rFonts w:ascii="Verdana" w:hAnsi="Verdana"/>
          <w:sz w:val="20"/>
          <w:szCs w:val="20"/>
        </w:rPr>
        <w:t>entrega dos itens</w:t>
      </w:r>
      <w:r w:rsidRPr="001752FB">
        <w:rPr>
          <w:rFonts w:ascii="Verdana" w:hAnsi="Verdana"/>
          <w:sz w:val="20"/>
          <w:szCs w:val="20"/>
        </w:rPr>
        <w:t xml:space="preserve"> é de </w:t>
      </w:r>
      <w:r w:rsidRPr="001752FB">
        <w:rPr>
          <w:rFonts w:ascii="Verdana" w:hAnsi="Verdana" w:cs="Arial"/>
          <w:sz w:val="20"/>
          <w:szCs w:val="20"/>
        </w:rPr>
        <w:t xml:space="preserve">até no máximo </w:t>
      </w:r>
      <w:r w:rsidR="00E35405">
        <w:rPr>
          <w:rFonts w:ascii="Verdana" w:hAnsi="Verdana" w:cs="Arial"/>
          <w:b/>
          <w:bCs/>
          <w:sz w:val="20"/>
          <w:szCs w:val="20"/>
        </w:rPr>
        <w:t>10 (dez) dias</w:t>
      </w:r>
      <w:r w:rsidR="00FD4236" w:rsidRPr="001752FB">
        <w:rPr>
          <w:rFonts w:ascii="Verdana" w:hAnsi="Verdana" w:cs="Arial"/>
          <w:b/>
          <w:bCs/>
          <w:sz w:val="20"/>
          <w:szCs w:val="20"/>
        </w:rPr>
        <w:t>,</w:t>
      </w:r>
      <w:r w:rsidRPr="001752FB">
        <w:rPr>
          <w:rFonts w:ascii="Verdana" w:hAnsi="Verdana"/>
          <w:sz w:val="20"/>
          <w:szCs w:val="20"/>
        </w:rPr>
        <w:t xml:space="preserve"> a contar do recebimento da </w:t>
      </w:r>
      <w:r w:rsidR="00FD4236" w:rsidRPr="001752FB">
        <w:rPr>
          <w:rFonts w:ascii="Verdana" w:hAnsi="Verdana"/>
          <w:sz w:val="20"/>
          <w:szCs w:val="20"/>
        </w:rPr>
        <w:t xml:space="preserve">solicitação, devendo ocorrer no município de Afrânio-PE, nos endereços indicados </w:t>
      </w:r>
      <w:r w:rsidR="001752FB" w:rsidRPr="001752FB">
        <w:rPr>
          <w:rFonts w:ascii="Verdana" w:hAnsi="Verdana"/>
          <w:sz w:val="20"/>
          <w:szCs w:val="20"/>
        </w:rPr>
        <w:t>no pedido de fornecimento;</w:t>
      </w:r>
    </w:p>
    <w:p w:rsidR="00A016C2" w:rsidRPr="00607DC3" w:rsidRDefault="00A016C2" w:rsidP="00A016C2">
      <w:pPr>
        <w:autoSpaceDE w:val="0"/>
        <w:autoSpaceDN w:val="0"/>
        <w:adjustRightInd w:val="0"/>
        <w:contextualSpacing/>
        <w:jc w:val="both"/>
        <w:rPr>
          <w:rFonts w:ascii="Verdana" w:hAnsi="Verdana"/>
          <w:b/>
          <w:sz w:val="20"/>
          <w:szCs w:val="20"/>
          <w:highlight w:val="yellow"/>
        </w:rPr>
      </w:pPr>
    </w:p>
    <w:p w:rsidR="00144255" w:rsidRPr="001752FB" w:rsidRDefault="00A016C2" w:rsidP="00144255">
      <w:pPr>
        <w:autoSpaceDE w:val="0"/>
        <w:autoSpaceDN w:val="0"/>
        <w:adjustRightInd w:val="0"/>
        <w:contextualSpacing/>
        <w:jc w:val="both"/>
        <w:rPr>
          <w:rFonts w:ascii="Verdana" w:hAnsi="Verdana"/>
          <w:sz w:val="20"/>
          <w:szCs w:val="20"/>
        </w:rPr>
      </w:pPr>
      <w:r w:rsidRPr="001752FB">
        <w:rPr>
          <w:rFonts w:ascii="Verdana" w:hAnsi="Verdana"/>
          <w:b/>
          <w:sz w:val="20"/>
          <w:szCs w:val="20"/>
        </w:rPr>
        <w:t xml:space="preserve">6.3. </w:t>
      </w:r>
      <w:r w:rsidR="00FD4236" w:rsidRPr="001752FB">
        <w:rPr>
          <w:rFonts w:ascii="Verdana" w:hAnsi="Verdana"/>
          <w:sz w:val="20"/>
          <w:szCs w:val="20"/>
        </w:rPr>
        <w:t xml:space="preserve">A </w:t>
      </w:r>
      <w:r w:rsidR="001752FB" w:rsidRPr="001752FB">
        <w:rPr>
          <w:rFonts w:ascii="Verdana" w:hAnsi="Verdana"/>
          <w:sz w:val="20"/>
          <w:szCs w:val="20"/>
        </w:rPr>
        <w:t>entrega</w:t>
      </w:r>
      <w:r w:rsidRPr="001752FB">
        <w:rPr>
          <w:rFonts w:ascii="Verdana" w:hAnsi="Verdana"/>
          <w:sz w:val="20"/>
          <w:szCs w:val="20"/>
        </w:rPr>
        <w:t xml:space="preserve">dos itens no local indicado pela contratante é de responsabilidade da contratada, devendo a mesma possuir pessoal habilitado para </w:t>
      </w:r>
      <w:r w:rsidR="00FD4236" w:rsidRPr="001752FB">
        <w:rPr>
          <w:rFonts w:ascii="Verdana" w:hAnsi="Verdana"/>
          <w:sz w:val="20"/>
          <w:szCs w:val="20"/>
        </w:rPr>
        <w:t>prestação do serviço</w:t>
      </w:r>
      <w:r w:rsidRPr="001752FB">
        <w:rPr>
          <w:rFonts w:ascii="Verdana" w:hAnsi="Verdana"/>
          <w:sz w:val="20"/>
          <w:szCs w:val="20"/>
        </w:rPr>
        <w:t>, quando necessário;</w:t>
      </w:r>
    </w:p>
    <w:p w:rsidR="00A016C2" w:rsidRPr="001752FB" w:rsidRDefault="00144255" w:rsidP="00144255">
      <w:pPr>
        <w:autoSpaceDE w:val="0"/>
        <w:autoSpaceDN w:val="0"/>
        <w:adjustRightInd w:val="0"/>
        <w:contextualSpacing/>
        <w:jc w:val="both"/>
        <w:rPr>
          <w:rFonts w:ascii="Verdana" w:hAnsi="Verdana"/>
          <w:b/>
          <w:sz w:val="20"/>
          <w:szCs w:val="20"/>
        </w:rPr>
      </w:pPr>
      <w:r w:rsidRPr="001752FB">
        <w:rPr>
          <w:rFonts w:ascii="Verdana" w:hAnsi="Verdana" w:cs="Arial"/>
          <w:b/>
          <w:bCs/>
          <w:sz w:val="20"/>
          <w:szCs w:val="20"/>
        </w:rPr>
        <w:t>6.</w:t>
      </w:r>
      <w:r w:rsidR="001752FB">
        <w:rPr>
          <w:rFonts w:ascii="Verdana" w:hAnsi="Verdana" w:cs="Arial"/>
          <w:b/>
          <w:bCs/>
          <w:sz w:val="20"/>
          <w:szCs w:val="20"/>
        </w:rPr>
        <w:t>4</w:t>
      </w:r>
      <w:r w:rsidRPr="001752FB">
        <w:rPr>
          <w:rFonts w:ascii="Verdana" w:hAnsi="Verdana" w:cs="Arial"/>
          <w:sz w:val="20"/>
          <w:szCs w:val="20"/>
        </w:rPr>
        <w:t>. Os custos para a execução do objeto deste Termo de Referência serão arcados pela CONTRATADA, na sua totalidade</w:t>
      </w:r>
      <w:r w:rsidR="001752FB" w:rsidRPr="001752FB">
        <w:rPr>
          <w:rFonts w:ascii="Verdana" w:hAnsi="Verdana" w:cs="Arial"/>
          <w:sz w:val="20"/>
          <w:szCs w:val="20"/>
        </w:rPr>
        <w:t>;</w:t>
      </w:r>
    </w:p>
    <w:p w:rsidR="00A016C2" w:rsidRPr="0081711A" w:rsidRDefault="00A016C2" w:rsidP="00A016C2">
      <w:pPr>
        <w:autoSpaceDE w:val="0"/>
        <w:autoSpaceDN w:val="0"/>
        <w:adjustRightInd w:val="0"/>
        <w:contextualSpacing/>
        <w:jc w:val="both"/>
        <w:rPr>
          <w:rFonts w:ascii="Verdana" w:hAnsi="Verdana"/>
          <w:sz w:val="20"/>
          <w:szCs w:val="20"/>
        </w:rPr>
      </w:pPr>
      <w:r w:rsidRPr="001752FB">
        <w:rPr>
          <w:rFonts w:ascii="Verdana" w:hAnsi="Verdana"/>
          <w:b/>
          <w:sz w:val="20"/>
          <w:szCs w:val="20"/>
        </w:rPr>
        <w:t>6.</w:t>
      </w:r>
      <w:r w:rsidR="001752FB">
        <w:rPr>
          <w:rFonts w:ascii="Verdana" w:hAnsi="Verdana"/>
          <w:b/>
          <w:sz w:val="20"/>
          <w:szCs w:val="20"/>
        </w:rPr>
        <w:t>5</w:t>
      </w:r>
      <w:r w:rsidRPr="001752FB">
        <w:rPr>
          <w:rFonts w:ascii="Verdana" w:hAnsi="Verdana"/>
          <w:b/>
          <w:sz w:val="20"/>
          <w:szCs w:val="20"/>
        </w:rPr>
        <w:t xml:space="preserve">. </w:t>
      </w:r>
      <w:r w:rsidRPr="001752FB">
        <w:rPr>
          <w:rFonts w:ascii="Verdana" w:hAnsi="Verdana"/>
          <w:sz w:val="20"/>
          <w:szCs w:val="20"/>
        </w:rPr>
        <w:t>A empresa vencedora deverá apresentar toda a documentação necessária à habilitação, inclusive as declarações conforme modelo do Anexo I e II deste termo de Referência.</w:t>
      </w:r>
    </w:p>
    <w:p w:rsidR="00A016C2" w:rsidRPr="0081711A" w:rsidRDefault="00A016C2" w:rsidP="00A016C2">
      <w:pPr>
        <w:autoSpaceDE w:val="0"/>
        <w:autoSpaceDN w:val="0"/>
        <w:adjustRightInd w:val="0"/>
        <w:ind w:firstLine="360"/>
        <w:contextualSpacing/>
        <w:jc w:val="both"/>
        <w:rPr>
          <w:rFonts w:ascii="Verdana" w:hAnsi="Verdana"/>
          <w:sz w:val="20"/>
          <w:szCs w:val="20"/>
        </w:rPr>
      </w:pP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7. ACEITABILIDADE DA PROPOSTA E CLASSIFICAÇÃO DOS FORNECIMENTOS</w:t>
      </w:r>
    </w:p>
    <w:p w:rsidR="00A016C2" w:rsidRDefault="00A016C2" w:rsidP="00A016C2">
      <w:pPr>
        <w:contextualSpacing/>
        <w:jc w:val="both"/>
        <w:rPr>
          <w:rFonts w:ascii="Verdana" w:hAnsi="Verdana"/>
          <w:b/>
          <w:sz w:val="20"/>
          <w:szCs w:val="20"/>
        </w:rPr>
      </w:pP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7.1.</w:t>
      </w:r>
      <w:r w:rsidRPr="0081711A">
        <w:rPr>
          <w:rFonts w:ascii="Verdana" w:hAnsi="Verdana"/>
          <w:sz w:val="20"/>
          <w:szCs w:val="20"/>
        </w:rPr>
        <w:t xml:space="preserve"> Será aceita a proposta mais vantajosa considerando o critério de menor preço, desde que atendido o disposto no item 03.</w:t>
      </w:r>
    </w:p>
    <w:p w:rsidR="00A016C2" w:rsidRDefault="00A016C2" w:rsidP="00A016C2">
      <w:pPr>
        <w:contextualSpacing/>
        <w:jc w:val="both"/>
        <w:rPr>
          <w:rFonts w:ascii="Verdana" w:hAnsi="Verdana"/>
          <w:b/>
          <w:sz w:val="20"/>
          <w:szCs w:val="20"/>
        </w:rPr>
      </w:pP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7.2.</w:t>
      </w:r>
      <w:r w:rsidRPr="0081711A">
        <w:rPr>
          <w:rFonts w:ascii="Verdana" w:hAnsi="Verdana"/>
          <w:sz w:val="20"/>
          <w:szCs w:val="20"/>
        </w:rPr>
        <w:t xml:space="preserve"> A contratação trata-se de </w:t>
      </w:r>
      <w:r w:rsidR="00FE25E0">
        <w:rPr>
          <w:rFonts w:ascii="Verdana" w:hAnsi="Verdana"/>
          <w:sz w:val="20"/>
          <w:szCs w:val="20"/>
        </w:rPr>
        <w:t>serviços/materiais</w:t>
      </w:r>
      <w:r w:rsidRPr="0081711A">
        <w:rPr>
          <w:rFonts w:ascii="Verdana" w:hAnsi="Verdana"/>
          <w:sz w:val="20"/>
          <w:szCs w:val="20"/>
        </w:rPr>
        <w:t xml:space="preserve"> comu</w:t>
      </w:r>
      <w:r w:rsidR="00FE25E0">
        <w:rPr>
          <w:rFonts w:ascii="Verdana" w:hAnsi="Verdana"/>
          <w:sz w:val="20"/>
          <w:szCs w:val="20"/>
        </w:rPr>
        <w:t>ns</w:t>
      </w:r>
      <w:r w:rsidRPr="0081711A">
        <w:rPr>
          <w:rFonts w:ascii="Verdana" w:hAnsi="Verdana"/>
          <w:sz w:val="20"/>
          <w:szCs w:val="20"/>
        </w:rPr>
        <w:t>.</w:t>
      </w:r>
    </w:p>
    <w:p w:rsidR="00A016C2" w:rsidRPr="0081711A" w:rsidRDefault="00A016C2" w:rsidP="00A016C2">
      <w:pPr>
        <w:ind w:firstLine="426"/>
        <w:contextualSpacing/>
        <w:jc w:val="both"/>
        <w:rPr>
          <w:rFonts w:ascii="Verdana" w:hAnsi="Verdana"/>
          <w:sz w:val="20"/>
          <w:szCs w:val="20"/>
        </w:rPr>
      </w:pPr>
    </w:p>
    <w:p w:rsidR="009313BA" w:rsidRDefault="009313BA" w:rsidP="009313BA">
      <w:pPr>
        <w:contextualSpacing/>
        <w:jc w:val="both"/>
        <w:rPr>
          <w:rFonts w:ascii="Verdana" w:hAnsi="Verdana"/>
          <w:b/>
          <w:w w:val="95"/>
          <w:sz w:val="20"/>
          <w:szCs w:val="20"/>
        </w:rPr>
      </w:pPr>
    </w:p>
    <w:p w:rsidR="009313BA" w:rsidRPr="00D37A79" w:rsidRDefault="009313BA" w:rsidP="009313BA">
      <w:pPr>
        <w:contextualSpacing/>
        <w:jc w:val="both"/>
        <w:rPr>
          <w:rFonts w:ascii="Verdana" w:hAnsi="Verdana"/>
          <w:b/>
          <w:w w:val="95"/>
          <w:sz w:val="20"/>
          <w:szCs w:val="20"/>
        </w:rPr>
      </w:pPr>
      <w:r w:rsidRPr="00D37A79">
        <w:rPr>
          <w:rFonts w:ascii="Verdana" w:hAnsi="Verdana"/>
          <w:b/>
          <w:w w:val="95"/>
          <w:sz w:val="20"/>
          <w:szCs w:val="20"/>
        </w:rPr>
        <w:t>8. DA APRESENTAÇÃO DA PROPOSTA DE PREÇO</w:t>
      </w:r>
    </w:p>
    <w:p w:rsidR="009313BA" w:rsidRPr="00D37A79" w:rsidRDefault="009313BA" w:rsidP="009313BA">
      <w:pPr>
        <w:contextualSpacing/>
        <w:jc w:val="both"/>
        <w:rPr>
          <w:rFonts w:ascii="Verdana" w:hAnsi="Verdana"/>
          <w:b/>
          <w:w w:val="95"/>
          <w:sz w:val="20"/>
          <w:szCs w:val="20"/>
        </w:rPr>
      </w:pPr>
    </w:p>
    <w:p w:rsidR="00144255" w:rsidRPr="00D37A79" w:rsidRDefault="009313BA" w:rsidP="00144255">
      <w:pPr>
        <w:pStyle w:val="TableParagraph"/>
        <w:jc w:val="both"/>
        <w:rPr>
          <w:rFonts w:ascii="Verdana" w:hAnsi="Verdana"/>
          <w:b/>
          <w:sz w:val="20"/>
          <w:szCs w:val="20"/>
          <w:lang w:val="pt-BR"/>
        </w:rPr>
      </w:pPr>
      <w:r w:rsidRPr="00D37A79">
        <w:rPr>
          <w:rFonts w:ascii="Verdana" w:hAnsi="Verdana"/>
          <w:b/>
          <w:sz w:val="20"/>
          <w:szCs w:val="20"/>
        </w:rPr>
        <w:t xml:space="preserve">8.1. </w:t>
      </w:r>
      <w:r w:rsidRPr="00D37A79">
        <w:rPr>
          <w:rFonts w:ascii="Verdana" w:hAnsi="Verdana"/>
          <w:bCs/>
          <w:sz w:val="20"/>
          <w:szCs w:val="20"/>
        </w:rPr>
        <w:t>O LICITANTE DEVERÁ ENCAMINHAR SUA PROPOSTA NA SEGUINTE PLATAFORMA</w:t>
      </w:r>
      <w:r w:rsidRPr="00D37A79">
        <w:rPr>
          <w:rFonts w:ascii="Verdana" w:hAnsi="Verdana"/>
          <w:b/>
          <w:sz w:val="20"/>
          <w:szCs w:val="20"/>
        </w:rPr>
        <w:t xml:space="preserve">: </w:t>
      </w:r>
      <w:hyperlink r:id="rId8" w:history="1">
        <w:r w:rsidR="00144255" w:rsidRPr="00D37A79">
          <w:rPr>
            <w:rStyle w:val="Hyperlink"/>
            <w:rFonts w:ascii="Verdana" w:hAnsi="Verdana"/>
            <w:b/>
            <w:sz w:val="20"/>
            <w:szCs w:val="20"/>
            <w:lang w:val="pt-BR"/>
          </w:rPr>
          <w:t>www.portaldecompraspublicas.com.br</w:t>
        </w:r>
      </w:hyperlink>
      <w:r w:rsidR="00144255" w:rsidRPr="00D37A79">
        <w:rPr>
          <w:rFonts w:ascii="Verdana" w:hAnsi="Verdana"/>
          <w:b/>
          <w:sz w:val="20"/>
          <w:szCs w:val="20"/>
          <w:lang w:val="pt-BR"/>
        </w:rPr>
        <w:t xml:space="preserve"> ;</w:t>
      </w:r>
    </w:p>
    <w:p w:rsidR="00FE25E0" w:rsidRPr="00D37A79" w:rsidRDefault="00FE25E0" w:rsidP="009313BA">
      <w:pPr>
        <w:tabs>
          <w:tab w:val="left" w:pos="851"/>
        </w:tabs>
        <w:snapToGrid w:val="0"/>
        <w:spacing w:after="240" w:line="276" w:lineRule="auto"/>
        <w:ind w:right="-1"/>
        <w:jc w:val="both"/>
        <w:rPr>
          <w:rStyle w:val="Hyperlink"/>
          <w:rFonts w:ascii="Verdana" w:hAnsi="Verdana" w:cs="Arial"/>
          <w:b/>
          <w:sz w:val="20"/>
          <w:szCs w:val="20"/>
        </w:rPr>
      </w:pPr>
    </w:p>
    <w:p w:rsidR="009313BA" w:rsidRPr="00D37A79" w:rsidRDefault="009313BA" w:rsidP="009313BA">
      <w:pPr>
        <w:tabs>
          <w:tab w:val="left" w:pos="851"/>
        </w:tabs>
        <w:snapToGrid w:val="0"/>
        <w:spacing w:after="240" w:line="276" w:lineRule="auto"/>
        <w:ind w:right="-1"/>
        <w:jc w:val="both"/>
        <w:rPr>
          <w:rFonts w:ascii="Verdana" w:hAnsi="Verdana" w:cs="Arial"/>
          <w:sz w:val="20"/>
          <w:szCs w:val="20"/>
        </w:rPr>
      </w:pPr>
      <w:r w:rsidRPr="00D37A79">
        <w:rPr>
          <w:rFonts w:ascii="Verdana" w:hAnsi="Verdana" w:cs="Arial"/>
          <w:b/>
          <w:sz w:val="20"/>
          <w:szCs w:val="20"/>
        </w:rPr>
        <w:t>8.2. –</w:t>
      </w:r>
      <w:r w:rsidRPr="00D37A79">
        <w:rPr>
          <w:rFonts w:ascii="Verdana" w:hAnsi="Verdana" w:cs="Arial"/>
          <w:sz w:val="20"/>
          <w:szCs w:val="20"/>
        </w:rPr>
        <w:t xml:space="preserve"> A proposta deverá indicar:</w:t>
      </w:r>
    </w:p>
    <w:p w:rsidR="009313BA" w:rsidRPr="00286912" w:rsidRDefault="009313BA" w:rsidP="009313BA">
      <w:pPr>
        <w:autoSpaceDE w:val="0"/>
        <w:snapToGrid w:val="0"/>
        <w:spacing w:after="240" w:line="276" w:lineRule="auto"/>
        <w:ind w:right="-1"/>
        <w:jc w:val="both"/>
        <w:rPr>
          <w:rFonts w:ascii="Verdana" w:hAnsi="Verdana" w:cs="Arial"/>
          <w:sz w:val="20"/>
          <w:szCs w:val="20"/>
        </w:rPr>
      </w:pPr>
      <w:r w:rsidRPr="00D37A79">
        <w:rPr>
          <w:rFonts w:ascii="Verdana" w:hAnsi="Verdana" w:cs="Arial"/>
          <w:b/>
          <w:bCs/>
          <w:iCs/>
          <w:color w:val="000000"/>
          <w:sz w:val="20"/>
          <w:szCs w:val="20"/>
        </w:rPr>
        <w:t>8.2.1. –</w:t>
      </w:r>
      <w:r w:rsidRPr="00D37A79">
        <w:rPr>
          <w:rFonts w:ascii="Verdana" w:hAnsi="Verdana" w:cs="Arial"/>
          <w:bCs/>
          <w:iCs/>
          <w:color w:val="000000"/>
          <w:sz w:val="20"/>
          <w:szCs w:val="20"/>
        </w:rPr>
        <w:t xml:space="preserve"> Descrição detalhada do objeto, contendo as informações similares à especificação do Termo de Referência: indicando, no que for aplicável</w:t>
      </w:r>
      <w:r w:rsidRPr="00D37A79">
        <w:rPr>
          <w:rFonts w:ascii="Verdana" w:hAnsi="Verdana" w:cs="Arial"/>
          <w:color w:val="000000"/>
          <w:sz w:val="20"/>
          <w:szCs w:val="20"/>
        </w:rPr>
        <w:t xml:space="preserve">, </w:t>
      </w:r>
      <w:r w:rsidRPr="00D37A79">
        <w:rPr>
          <w:rFonts w:ascii="Verdana" w:hAnsi="Verdana" w:cs="Arial"/>
          <w:sz w:val="20"/>
          <w:szCs w:val="20"/>
        </w:rPr>
        <w:t>o modelo, marca, fabricante, prazo de validade ou de garantia, número do registro ou inscrição do bem no órgão competente, quando for o caso;</w:t>
      </w:r>
    </w:p>
    <w:p w:rsidR="009313BA" w:rsidRPr="00286912" w:rsidRDefault="009313BA" w:rsidP="009313BA">
      <w:pPr>
        <w:autoSpaceDE w:val="0"/>
        <w:snapToGrid w:val="0"/>
        <w:spacing w:after="240" w:line="276" w:lineRule="auto"/>
        <w:ind w:right="-1"/>
        <w:jc w:val="both"/>
        <w:rPr>
          <w:rFonts w:ascii="Verdana" w:hAnsi="Verdana" w:cs="Arial"/>
          <w:sz w:val="20"/>
          <w:szCs w:val="20"/>
        </w:rPr>
      </w:pPr>
      <w:proofErr w:type="gramStart"/>
      <w:r w:rsidRPr="00FE25E0">
        <w:rPr>
          <w:rFonts w:ascii="Verdana" w:hAnsi="Verdana" w:cs="Arial"/>
          <w:b/>
          <w:bCs/>
          <w:sz w:val="20"/>
          <w:szCs w:val="20"/>
        </w:rPr>
        <w:lastRenderedPageBreak/>
        <w:t>8.2.2.</w:t>
      </w:r>
      <w:proofErr w:type="gramEnd"/>
      <w:r w:rsidRPr="00286912">
        <w:rPr>
          <w:rFonts w:ascii="Verdana" w:hAnsi="Verdana" w:cs="Arial"/>
          <w:sz w:val="20"/>
          <w:szCs w:val="20"/>
        </w:rPr>
        <w:t>Valor unitário e total para cada item, em moeda corrente nacional;</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sz w:val="20"/>
          <w:szCs w:val="20"/>
        </w:rPr>
        <w:t>8.3. –</w:t>
      </w:r>
      <w:r w:rsidRPr="00286912">
        <w:rPr>
          <w:rFonts w:ascii="Verdana" w:hAnsi="Verdana" w:cs="Arial"/>
          <w:sz w:val="20"/>
          <w:szCs w:val="20"/>
        </w:rPr>
        <w:t xml:space="preserve"> Todas as especificações do objeto contidas na proposta vinculam a Contratada;</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8.4. –</w:t>
      </w:r>
      <w:r w:rsidRPr="00286912">
        <w:rPr>
          <w:rFonts w:ascii="Verdana" w:hAnsi="Verdana" w:cs="Arial"/>
          <w:color w:val="000000"/>
          <w:sz w:val="20"/>
          <w:szCs w:val="20"/>
        </w:rPr>
        <w:t xml:space="preserve"> Nos valores propostos estarão inclusos todos os custos operacionais, encargos previdenciários, trabalhistas, tributários, comerciais e quaisquer outros que incidam direta ou indiretamente no fornecimento dos bens ou serviços;</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8.5. –</w:t>
      </w:r>
      <w:r w:rsidRPr="00286912">
        <w:rPr>
          <w:rFonts w:ascii="Verdana" w:hAnsi="Verdana" w:cs="Arial"/>
          <w:color w:val="000000"/>
          <w:sz w:val="20"/>
          <w:szCs w:val="20"/>
        </w:rPr>
        <w:t xml:space="preserve"> Os preços ofertados na proposta, serão de exclusiva responsabilidade do licitante, não lhe assistindo o direito de pleitear qualquer alteração, sob alegação de erro, omissão ou qualquer outro pretexto;</w:t>
      </w:r>
    </w:p>
    <w:p w:rsidR="009313BA" w:rsidRPr="00286912"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8.6 –</w:t>
      </w:r>
      <w:r w:rsidRPr="00286912">
        <w:rPr>
          <w:rFonts w:ascii="Verdana" w:hAnsi="Verdana" w:cs="Arial"/>
          <w:color w:val="000000"/>
          <w:sz w:val="20"/>
          <w:szCs w:val="20"/>
        </w:rPr>
        <w:t xml:space="preserve"> O prazo de validade da proposta não será inferior a </w:t>
      </w:r>
      <w:r w:rsidRPr="00286912">
        <w:rPr>
          <w:rFonts w:ascii="Verdana" w:hAnsi="Verdana" w:cs="Arial"/>
          <w:b/>
          <w:sz w:val="20"/>
          <w:szCs w:val="20"/>
        </w:rPr>
        <w:t xml:space="preserve">60 </w:t>
      </w:r>
      <w:r w:rsidRPr="00286912">
        <w:rPr>
          <w:rFonts w:ascii="Verdana" w:hAnsi="Verdana" w:cs="Arial"/>
          <w:b/>
          <w:bCs/>
          <w:iCs/>
          <w:sz w:val="20"/>
          <w:szCs w:val="20"/>
        </w:rPr>
        <w:t>(SESSENTA) DIAS</w:t>
      </w:r>
      <w:r w:rsidRPr="00286912">
        <w:rPr>
          <w:rFonts w:ascii="Verdana" w:hAnsi="Verdana" w:cs="Arial"/>
          <w:b/>
          <w:color w:val="000000"/>
          <w:sz w:val="20"/>
          <w:szCs w:val="20"/>
        </w:rPr>
        <w:t>,</w:t>
      </w:r>
      <w:r w:rsidRPr="00286912">
        <w:rPr>
          <w:rFonts w:ascii="Verdana" w:hAnsi="Verdana" w:cs="Arial"/>
          <w:color w:val="000000"/>
          <w:sz w:val="20"/>
          <w:szCs w:val="20"/>
        </w:rPr>
        <w:t xml:space="preserve"> a contar da data de sua apresentação. </w:t>
      </w:r>
    </w:p>
    <w:p w:rsidR="009313BA" w:rsidRPr="007A7401" w:rsidRDefault="009313BA" w:rsidP="009313BA">
      <w:pPr>
        <w:tabs>
          <w:tab w:val="left" w:pos="426"/>
        </w:tabs>
        <w:spacing w:after="240" w:line="276" w:lineRule="auto"/>
        <w:ind w:right="-1"/>
        <w:jc w:val="both"/>
        <w:rPr>
          <w:rFonts w:ascii="Verdana" w:hAnsi="Verdana" w:cs="Arial"/>
          <w:color w:val="000000"/>
          <w:sz w:val="20"/>
          <w:szCs w:val="20"/>
        </w:rPr>
      </w:pPr>
      <w:r w:rsidRPr="00286912">
        <w:rPr>
          <w:rFonts w:ascii="Verdana" w:hAnsi="Verdana" w:cs="Arial"/>
          <w:b/>
          <w:color w:val="000000"/>
          <w:sz w:val="20"/>
          <w:szCs w:val="20"/>
        </w:rPr>
        <w:t>8.7 –</w:t>
      </w:r>
      <w:r w:rsidRPr="00286912">
        <w:rPr>
          <w:rFonts w:ascii="Verdana" w:hAnsi="Verdana" w:cs="Arial"/>
          <w:color w:val="000000"/>
          <w:sz w:val="20"/>
          <w:szCs w:val="20"/>
        </w:rPr>
        <w:t xml:space="preserve"> Os licitantes devem respeitar os preços máximos estabelecidos nas normas de regência de contratações públicas, quando participarem de licitações públicas;</w:t>
      </w:r>
    </w:p>
    <w:p w:rsidR="009313BA" w:rsidRDefault="009313BA" w:rsidP="00A016C2">
      <w:pPr>
        <w:contextualSpacing/>
        <w:jc w:val="both"/>
        <w:rPr>
          <w:rFonts w:ascii="Verdana" w:hAnsi="Verdana"/>
          <w:b/>
          <w:w w:val="95"/>
          <w:sz w:val="20"/>
          <w:szCs w:val="20"/>
        </w:rPr>
      </w:pPr>
    </w:p>
    <w:p w:rsidR="00A016C2" w:rsidRPr="0081711A" w:rsidRDefault="009313BA" w:rsidP="00A016C2">
      <w:pPr>
        <w:contextualSpacing/>
        <w:jc w:val="both"/>
        <w:rPr>
          <w:rFonts w:ascii="Verdana" w:hAnsi="Verdana"/>
          <w:sz w:val="20"/>
          <w:szCs w:val="20"/>
        </w:rPr>
      </w:pPr>
      <w:r>
        <w:rPr>
          <w:rFonts w:ascii="Verdana" w:hAnsi="Verdana"/>
          <w:b/>
          <w:w w:val="95"/>
          <w:sz w:val="20"/>
          <w:szCs w:val="20"/>
        </w:rPr>
        <w:t>9.</w:t>
      </w:r>
      <w:r w:rsidR="00A016C2" w:rsidRPr="0081711A">
        <w:rPr>
          <w:rFonts w:ascii="Verdana" w:hAnsi="Verdana"/>
          <w:b/>
          <w:w w:val="95"/>
          <w:sz w:val="20"/>
          <w:szCs w:val="20"/>
        </w:rPr>
        <w:t>OBRIGAÇÕES DA CONTRATADA</w:t>
      </w:r>
    </w:p>
    <w:p w:rsidR="00A016C2" w:rsidRPr="0081711A" w:rsidRDefault="009313BA" w:rsidP="00A016C2">
      <w:pPr>
        <w:autoSpaceDE w:val="0"/>
        <w:autoSpaceDN w:val="0"/>
        <w:adjustRightInd w:val="0"/>
        <w:contextualSpacing/>
        <w:jc w:val="both"/>
        <w:rPr>
          <w:rFonts w:ascii="Verdana" w:hAnsi="Verdana"/>
          <w:sz w:val="20"/>
          <w:szCs w:val="20"/>
        </w:rPr>
      </w:pPr>
      <w:r>
        <w:rPr>
          <w:rFonts w:ascii="Verdana" w:hAnsi="Verdana"/>
          <w:b/>
          <w:w w:val="95"/>
          <w:sz w:val="20"/>
          <w:szCs w:val="20"/>
        </w:rPr>
        <w:t>9</w:t>
      </w:r>
      <w:r w:rsidR="00A016C2" w:rsidRPr="0081711A">
        <w:rPr>
          <w:rFonts w:ascii="Verdana" w:hAnsi="Verdana"/>
          <w:b/>
          <w:w w:val="95"/>
          <w:sz w:val="20"/>
          <w:szCs w:val="20"/>
        </w:rPr>
        <w:t xml:space="preserve">.1. </w:t>
      </w:r>
      <w:r w:rsidR="00881F98">
        <w:rPr>
          <w:rFonts w:ascii="Verdana" w:hAnsi="Verdana"/>
          <w:sz w:val="20"/>
          <w:szCs w:val="20"/>
        </w:rPr>
        <w:t>Fornecer os itens</w:t>
      </w:r>
      <w:r w:rsidR="00A016C2" w:rsidRPr="0081711A">
        <w:rPr>
          <w:rFonts w:ascii="Verdana" w:hAnsi="Verdana"/>
          <w:sz w:val="20"/>
          <w:szCs w:val="20"/>
        </w:rPr>
        <w:t xml:space="preserve"> no local indicado pela CONTRATANTE</w:t>
      </w:r>
      <w:r w:rsidR="001975CB">
        <w:rPr>
          <w:rFonts w:ascii="Verdana" w:hAnsi="Verdana"/>
          <w:sz w:val="20"/>
          <w:szCs w:val="20"/>
        </w:rPr>
        <w:t>, em perfeitas condições, conforme especificações, prazo e local constantes no Termo de Referência, acompanhado da nota fiscal</w:t>
      </w:r>
      <w:r w:rsidR="00A016C2" w:rsidRPr="0081711A">
        <w:rPr>
          <w:rFonts w:ascii="Verdana" w:hAnsi="Verdana"/>
          <w:sz w:val="20"/>
          <w:szCs w:val="20"/>
        </w:rPr>
        <w:t xml:space="preserve">. </w:t>
      </w:r>
    </w:p>
    <w:p w:rsidR="00A016C2" w:rsidRDefault="009313BA" w:rsidP="00A016C2">
      <w:pPr>
        <w:autoSpaceDE w:val="0"/>
        <w:autoSpaceDN w:val="0"/>
        <w:adjustRightInd w:val="0"/>
        <w:contextualSpacing/>
        <w:jc w:val="both"/>
        <w:rPr>
          <w:rFonts w:ascii="Verdana" w:hAnsi="Verdana"/>
          <w:sz w:val="20"/>
          <w:szCs w:val="20"/>
        </w:rPr>
      </w:pPr>
      <w:r>
        <w:rPr>
          <w:rFonts w:ascii="Verdana" w:hAnsi="Verdana"/>
          <w:b/>
          <w:sz w:val="20"/>
          <w:szCs w:val="20"/>
        </w:rPr>
        <w:t>9</w:t>
      </w:r>
      <w:r w:rsidR="00A016C2" w:rsidRPr="0081711A">
        <w:rPr>
          <w:rFonts w:ascii="Verdana" w:hAnsi="Verdana"/>
          <w:b/>
          <w:sz w:val="20"/>
          <w:szCs w:val="20"/>
        </w:rPr>
        <w:t>.2.</w:t>
      </w:r>
      <w:r w:rsidR="00A016C2" w:rsidRPr="0081711A">
        <w:rPr>
          <w:rFonts w:ascii="Verdana" w:hAnsi="Verdana"/>
          <w:sz w:val="20"/>
          <w:szCs w:val="20"/>
        </w:rPr>
        <w:t xml:space="preserve"> As despesas com transporte, fretes, bem como, qualquer outra relacionada à entrega </w:t>
      </w:r>
      <w:r w:rsidR="00144255">
        <w:rPr>
          <w:rFonts w:ascii="Verdana" w:hAnsi="Verdana"/>
          <w:sz w:val="20"/>
          <w:szCs w:val="20"/>
        </w:rPr>
        <w:t>dos itens</w:t>
      </w:r>
      <w:r w:rsidR="00A016C2" w:rsidRPr="0081711A">
        <w:rPr>
          <w:rFonts w:ascii="Verdana" w:hAnsi="Verdana"/>
          <w:sz w:val="20"/>
          <w:szCs w:val="20"/>
        </w:rPr>
        <w:t xml:space="preserve">, é de total responsabilidade da proponente. Todos os </w:t>
      </w:r>
      <w:r w:rsidR="00144255">
        <w:rPr>
          <w:rFonts w:ascii="Verdana" w:hAnsi="Verdana"/>
          <w:sz w:val="20"/>
          <w:szCs w:val="20"/>
        </w:rPr>
        <w:t>iten</w:t>
      </w:r>
      <w:r w:rsidR="00A016C2" w:rsidRPr="0081711A">
        <w:rPr>
          <w:rFonts w:ascii="Verdana" w:hAnsi="Verdana"/>
          <w:sz w:val="20"/>
          <w:szCs w:val="20"/>
        </w:rPr>
        <w:t>s deverão ser transportados em condições adequadas</w:t>
      </w:r>
      <w:r w:rsidR="00144255">
        <w:rPr>
          <w:rFonts w:ascii="Verdana" w:hAnsi="Verdana"/>
          <w:sz w:val="20"/>
          <w:szCs w:val="20"/>
        </w:rPr>
        <w:t>,</w:t>
      </w:r>
      <w:r w:rsidR="00A016C2" w:rsidRPr="0081711A">
        <w:rPr>
          <w:rFonts w:ascii="Verdana" w:hAnsi="Verdana"/>
          <w:sz w:val="20"/>
          <w:szCs w:val="20"/>
        </w:rPr>
        <w:t xml:space="preserve"> devendo ser previamente embalados e não conter qualquer substância que possa acarretar lesão física, química ou biológica.</w:t>
      </w:r>
    </w:p>
    <w:p w:rsidR="00A016C2" w:rsidRDefault="009313BA" w:rsidP="00A016C2">
      <w:pPr>
        <w:autoSpaceDE w:val="0"/>
        <w:autoSpaceDN w:val="0"/>
        <w:adjustRightInd w:val="0"/>
        <w:contextualSpacing/>
        <w:jc w:val="both"/>
        <w:rPr>
          <w:rFonts w:ascii="Verdana" w:hAnsi="Verdana"/>
          <w:sz w:val="20"/>
          <w:szCs w:val="20"/>
        </w:rPr>
      </w:pPr>
      <w:r>
        <w:rPr>
          <w:rFonts w:ascii="Verdana" w:hAnsi="Verdana"/>
          <w:b/>
          <w:sz w:val="20"/>
          <w:szCs w:val="20"/>
        </w:rPr>
        <w:t>9</w:t>
      </w:r>
      <w:r w:rsidR="00A016C2" w:rsidRPr="0081711A">
        <w:rPr>
          <w:rFonts w:ascii="Verdana" w:hAnsi="Verdana"/>
          <w:b/>
          <w:sz w:val="20"/>
          <w:szCs w:val="20"/>
        </w:rPr>
        <w:t>.</w:t>
      </w:r>
      <w:r w:rsidR="00862B47">
        <w:rPr>
          <w:rFonts w:ascii="Verdana" w:hAnsi="Verdana"/>
          <w:b/>
          <w:sz w:val="20"/>
          <w:szCs w:val="20"/>
        </w:rPr>
        <w:t>3</w:t>
      </w:r>
      <w:r w:rsidR="00A016C2" w:rsidRPr="0081711A">
        <w:rPr>
          <w:rFonts w:ascii="Verdana" w:hAnsi="Verdana"/>
          <w:b/>
          <w:sz w:val="20"/>
          <w:szCs w:val="20"/>
        </w:rPr>
        <w:t>.</w:t>
      </w:r>
      <w:r w:rsidR="00A016C2" w:rsidRPr="0081711A">
        <w:rPr>
          <w:rFonts w:ascii="Verdana" w:hAnsi="Verdana"/>
          <w:sz w:val="20"/>
          <w:szCs w:val="20"/>
        </w:rPr>
        <w:t xml:space="preserve"> Os </w:t>
      </w:r>
      <w:r w:rsidR="00153C6A">
        <w:rPr>
          <w:rFonts w:ascii="Verdana" w:hAnsi="Verdana"/>
          <w:sz w:val="20"/>
          <w:szCs w:val="20"/>
        </w:rPr>
        <w:t xml:space="preserve">funcionários responsáveis pelos serviços </w:t>
      </w:r>
      <w:r w:rsidR="00A016C2" w:rsidRPr="0081711A">
        <w:rPr>
          <w:rFonts w:ascii="Verdana" w:hAnsi="Verdana"/>
          <w:sz w:val="20"/>
          <w:szCs w:val="20"/>
        </w:rPr>
        <w:t>deverão estar devidamente identificados com o nome da empresa</w:t>
      </w:r>
      <w:r w:rsidR="00144255">
        <w:rPr>
          <w:rFonts w:ascii="Verdana" w:hAnsi="Verdana"/>
          <w:sz w:val="20"/>
          <w:szCs w:val="20"/>
        </w:rPr>
        <w:t>, portando crachá de identificação, com foto recente e demais dados pessoais;</w:t>
      </w:r>
    </w:p>
    <w:p w:rsidR="00A016C2" w:rsidRDefault="009313BA" w:rsidP="00A016C2">
      <w:pPr>
        <w:autoSpaceDE w:val="0"/>
        <w:autoSpaceDN w:val="0"/>
        <w:adjustRightInd w:val="0"/>
        <w:contextualSpacing/>
        <w:jc w:val="both"/>
        <w:rPr>
          <w:rFonts w:ascii="Verdana" w:hAnsi="Verdana"/>
          <w:sz w:val="20"/>
          <w:szCs w:val="20"/>
        </w:rPr>
      </w:pPr>
      <w:r>
        <w:rPr>
          <w:rFonts w:ascii="Verdana" w:hAnsi="Verdana"/>
          <w:b/>
          <w:sz w:val="20"/>
          <w:szCs w:val="20"/>
        </w:rPr>
        <w:t>9</w:t>
      </w:r>
      <w:r w:rsidR="00A016C2" w:rsidRPr="0081711A">
        <w:rPr>
          <w:rFonts w:ascii="Verdana" w:hAnsi="Verdana"/>
          <w:b/>
          <w:sz w:val="20"/>
          <w:szCs w:val="20"/>
        </w:rPr>
        <w:t>.</w:t>
      </w:r>
      <w:r w:rsidR="00862B47">
        <w:rPr>
          <w:rFonts w:ascii="Verdana" w:hAnsi="Verdana"/>
          <w:b/>
          <w:sz w:val="20"/>
          <w:szCs w:val="20"/>
        </w:rPr>
        <w:t>4</w:t>
      </w:r>
      <w:r w:rsidR="00A016C2" w:rsidRPr="0081711A">
        <w:rPr>
          <w:rFonts w:ascii="Verdana" w:hAnsi="Verdana"/>
          <w:b/>
          <w:sz w:val="20"/>
          <w:szCs w:val="20"/>
        </w:rPr>
        <w:t>.</w:t>
      </w:r>
      <w:r w:rsidR="00A016C2" w:rsidRPr="0081711A">
        <w:rPr>
          <w:rFonts w:ascii="Verdana" w:hAnsi="Verdana"/>
          <w:sz w:val="20"/>
          <w:szCs w:val="20"/>
        </w:rPr>
        <w:t xml:space="preserve"> Caso seja detectada alguma falha no fornecimento, que esteja em desconformidade com o contrato, a contratada deverá efetuar a troca satisfatoriamente no prazo máximo de 01 (um) dia útil, após a notificação, sem prejuízo das sanções previstas.</w:t>
      </w:r>
    </w:p>
    <w:p w:rsidR="001975CB" w:rsidRPr="00216290"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862B47">
        <w:rPr>
          <w:rFonts w:ascii="Verdana" w:hAnsi="Verdana"/>
          <w:b/>
          <w:bCs/>
          <w:sz w:val="20"/>
          <w:szCs w:val="20"/>
        </w:rPr>
        <w:t>5</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 xml:space="preserve"> Responsabilizar-se pelos vícios e danos decorrentes do objeto, de acordo com os artigos 12, 13 e 17 a 27, do Código de Defesa do Consumidor(Lein°8.078,de1990)</w:t>
      </w:r>
      <w:r w:rsidR="001975CB">
        <w:rPr>
          <w:rFonts w:ascii="Verdana" w:hAnsi="Verdana"/>
          <w:sz w:val="20"/>
          <w:szCs w:val="20"/>
        </w:rPr>
        <w:t>.</w:t>
      </w:r>
    </w:p>
    <w:p w:rsidR="001975CB"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862B47">
        <w:rPr>
          <w:rFonts w:ascii="Verdana" w:hAnsi="Verdana"/>
          <w:b/>
          <w:bCs/>
          <w:sz w:val="20"/>
          <w:szCs w:val="20"/>
        </w:rPr>
        <w:t>6</w:t>
      </w:r>
      <w:r w:rsidR="001975CB" w:rsidRPr="001975CB">
        <w:rPr>
          <w:rFonts w:ascii="Verdana" w:hAnsi="Verdana"/>
          <w:b/>
          <w:bCs/>
          <w:sz w:val="20"/>
          <w:szCs w:val="20"/>
        </w:rPr>
        <w:t>.</w:t>
      </w:r>
      <w:r w:rsidR="001975CB" w:rsidRPr="00216290">
        <w:rPr>
          <w:rFonts w:ascii="Verdana" w:hAnsi="Verdana"/>
          <w:sz w:val="20"/>
          <w:szCs w:val="20"/>
        </w:rPr>
        <w:t>Substituir, reparar ou corrigir, às suas expensas,</w:t>
      </w:r>
      <w:r w:rsidR="00144255">
        <w:rPr>
          <w:rFonts w:ascii="Verdana" w:hAnsi="Verdana"/>
          <w:sz w:val="20"/>
          <w:szCs w:val="20"/>
        </w:rPr>
        <w:t xml:space="preserve"> no todo ou em parte, o objeto do contrato em que se verifiquem imperfeições, vícios, defeitos ou incorreções,</w:t>
      </w:r>
      <w:r w:rsidR="001975CB" w:rsidRPr="00216290">
        <w:rPr>
          <w:rFonts w:ascii="Verdana" w:hAnsi="Verdana"/>
          <w:sz w:val="20"/>
          <w:szCs w:val="20"/>
        </w:rPr>
        <w:t xml:space="preserve"> no prazo fixado neste Termo de Referência</w:t>
      </w:r>
      <w:r w:rsidR="00144255">
        <w:rPr>
          <w:rFonts w:ascii="Verdana" w:hAnsi="Verdana"/>
          <w:sz w:val="20"/>
          <w:szCs w:val="20"/>
        </w:rPr>
        <w:t>;</w:t>
      </w:r>
    </w:p>
    <w:p w:rsidR="0061147D" w:rsidRPr="00153C6A" w:rsidRDefault="009313BA" w:rsidP="00881F98">
      <w:pPr>
        <w:spacing w:after="240" w:line="276" w:lineRule="auto"/>
        <w:ind w:right="-1"/>
        <w:jc w:val="both"/>
        <w:rPr>
          <w:rFonts w:ascii="Verdana" w:hAnsi="Verdana" w:cs="Arial"/>
          <w:sz w:val="20"/>
          <w:szCs w:val="20"/>
        </w:rPr>
      </w:pPr>
      <w:r>
        <w:rPr>
          <w:rFonts w:ascii="Verdana" w:hAnsi="Verdana"/>
          <w:b/>
          <w:bCs/>
          <w:sz w:val="20"/>
          <w:szCs w:val="20"/>
        </w:rPr>
        <w:t>9</w:t>
      </w:r>
      <w:r w:rsidR="001975CB" w:rsidRPr="001975CB">
        <w:rPr>
          <w:rFonts w:ascii="Verdana" w:hAnsi="Verdana"/>
          <w:b/>
          <w:bCs/>
          <w:sz w:val="20"/>
          <w:szCs w:val="20"/>
        </w:rPr>
        <w:t>.</w:t>
      </w:r>
      <w:r w:rsidR="00862B47">
        <w:rPr>
          <w:rFonts w:ascii="Verdana" w:hAnsi="Verdana"/>
          <w:b/>
          <w:bCs/>
          <w:sz w:val="20"/>
          <w:szCs w:val="20"/>
        </w:rPr>
        <w:t>7</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 xml:space="preserve"> Comunicar à Contratante, no prazo máximo de 24 (vinte e quatro) horas que antecede a data da entrega</w:t>
      </w:r>
      <w:r w:rsidR="00144255">
        <w:rPr>
          <w:rFonts w:ascii="Verdana" w:hAnsi="Verdana"/>
          <w:sz w:val="20"/>
          <w:szCs w:val="20"/>
        </w:rPr>
        <w:t>/prestação</w:t>
      </w:r>
      <w:r w:rsidR="001975CB" w:rsidRPr="00216290">
        <w:rPr>
          <w:rFonts w:ascii="Verdana" w:hAnsi="Verdana"/>
          <w:sz w:val="20"/>
          <w:szCs w:val="20"/>
        </w:rPr>
        <w:t xml:space="preserve">, os motivos que impossibilitem o cumprimento do </w:t>
      </w:r>
      <w:r w:rsidR="001975CB" w:rsidRPr="0061147D">
        <w:rPr>
          <w:rFonts w:ascii="Verdana" w:hAnsi="Verdana"/>
          <w:sz w:val="20"/>
          <w:szCs w:val="20"/>
        </w:rPr>
        <w:t>prazo previsto, com a devida comprovação</w:t>
      </w:r>
      <w:r w:rsidR="00881F98">
        <w:rPr>
          <w:rFonts w:ascii="Verdana" w:hAnsi="Verdana"/>
          <w:sz w:val="20"/>
          <w:szCs w:val="20"/>
        </w:rPr>
        <w:t>;</w:t>
      </w:r>
    </w:p>
    <w:p w:rsidR="0061147D" w:rsidRPr="00153C6A" w:rsidRDefault="00153C6A" w:rsidP="0061147D">
      <w:pPr>
        <w:pStyle w:val="SemEspaamento"/>
        <w:jc w:val="both"/>
        <w:rPr>
          <w:rFonts w:ascii="Verdana" w:hAnsi="Verdana" w:cs="Arial"/>
          <w:sz w:val="20"/>
          <w:szCs w:val="20"/>
        </w:rPr>
      </w:pPr>
      <w:r>
        <w:rPr>
          <w:rFonts w:ascii="Verdana" w:hAnsi="Verdana" w:cs="Arial"/>
          <w:b/>
          <w:bCs/>
          <w:sz w:val="20"/>
          <w:szCs w:val="20"/>
        </w:rPr>
        <w:t>9.</w:t>
      </w:r>
      <w:r w:rsidR="00862B47">
        <w:rPr>
          <w:rFonts w:ascii="Verdana" w:hAnsi="Verdana" w:cs="Arial"/>
          <w:b/>
          <w:bCs/>
          <w:sz w:val="20"/>
          <w:szCs w:val="20"/>
        </w:rPr>
        <w:t>8</w:t>
      </w:r>
      <w:r>
        <w:rPr>
          <w:rFonts w:ascii="Verdana" w:hAnsi="Verdana" w:cs="Arial"/>
          <w:b/>
          <w:bCs/>
          <w:sz w:val="20"/>
          <w:szCs w:val="20"/>
        </w:rPr>
        <w:t xml:space="preserve">. </w:t>
      </w:r>
      <w:r w:rsidR="0061147D" w:rsidRPr="0061147D">
        <w:rPr>
          <w:rFonts w:ascii="Verdana" w:hAnsi="Verdana" w:cs="Arial"/>
          <w:sz w:val="20"/>
          <w:szCs w:val="20"/>
        </w:rPr>
        <w:t>Manter atualizado o número de telefone, e-mail ou qualquer outro meio de comunicação disponível para a solicitação de suporte;</w:t>
      </w:r>
    </w:p>
    <w:p w:rsidR="0061147D" w:rsidRPr="0061147D" w:rsidRDefault="0061147D" w:rsidP="0061147D">
      <w:pPr>
        <w:pStyle w:val="SemEspaamento"/>
        <w:jc w:val="both"/>
        <w:rPr>
          <w:rFonts w:ascii="Verdana" w:hAnsi="Verdana" w:cs="Arial"/>
          <w:sz w:val="20"/>
          <w:szCs w:val="20"/>
        </w:rPr>
      </w:pPr>
      <w:r w:rsidRPr="0061147D">
        <w:rPr>
          <w:rFonts w:ascii="Verdana" w:hAnsi="Verdana" w:cs="Arial"/>
          <w:b/>
          <w:bCs/>
          <w:sz w:val="20"/>
          <w:szCs w:val="20"/>
        </w:rPr>
        <w:t>9.</w:t>
      </w:r>
      <w:r w:rsidR="00862B47">
        <w:rPr>
          <w:rFonts w:ascii="Verdana" w:hAnsi="Verdana" w:cs="Arial"/>
          <w:b/>
          <w:bCs/>
          <w:sz w:val="20"/>
          <w:szCs w:val="20"/>
        </w:rPr>
        <w:t>9</w:t>
      </w:r>
      <w:r w:rsidRPr="0061147D">
        <w:rPr>
          <w:rFonts w:ascii="Verdana" w:hAnsi="Verdana" w:cs="Arial"/>
          <w:b/>
          <w:bCs/>
          <w:sz w:val="20"/>
          <w:szCs w:val="20"/>
        </w:rPr>
        <w:t xml:space="preserve">. </w:t>
      </w:r>
      <w:r w:rsidRPr="0061147D">
        <w:rPr>
          <w:rFonts w:ascii="Verdana" w:hAnsi="Verdana" w:cs="Arial"/>
          <w:sz w:val="20"/>
          <w:szCs w:val="20"/>
        </w:rPr>
        <w:t>Não transferir a outrem, no todo ou em parte, o objeto do presente Termo de Referência sem a prévia anuência da Contratante;</w:t>
      </w:r>
    </w:p>
    <w:p w:rsidR="0061147D" w:rsidRPr="0061147D" w:rsidRDefault="00153C6A" w:rsidP="0061147D">
      <w:pPr>
        <w:pStyle w:val="SemEspaamento"/>
        <w:jc w:val="both"/>
        <w:rPr>
          <w:rFonts w:ascii="Verdana" w:hAnsi="Verdana" w:cs="Arial"/>
          <w:sz w:val="20"/>
          <w:szCs w:val="20"/>
        </w:rPr>
      </w:pPr>
      <w:r w:rsidRPr="00153C6A">
        <w:rPr>
          <w:rFonts w:ascii="Verdana" w:hAnsi="Verdana" w:cs="Arial"/>
          <w:b/>
          <w:bCs/>
          <w:sz w:val="20"/>
          <w:szCs w:val="20"/>
        </w:rPr>
        <w:lastRenderedPageBreak/>
        <w:t>9.1</w:t>
      </w:r>
      <w:r w:rsidR="00862B47">
        <w:rPr>
          <w:rFonts w:ascii="Verdana" w:hAnsi="Verdana" w:cs="Arial"/>
          <w:b/>
          <w:bCs/>
          <w:sz w:val="20"/>
          <w:szCs w:val="20"/>
        </w:rPr>
        <w:t>0</w:t>
      </w:r>
      <w:r w:rsidRPr="00153C6A">
        <w:rPr>
          <w:rFonts w:ascii="Verdana" w:hAnsi="Verdana" w:cs="Arial"/>
          <w:b/>
          <w:bCs/>
          <w:sz w:val="20"/>
          <w:szCs w:val="20"/>
        </w:rPr>
        <w:t>.</w:t>
      </w:r>
      <w:r w:rsidR="0061147D" w:rsidRPr="0061147D">
        <w:rPr>
          <w:rFonts w:ascii="Verdana" w:hAnsi="Verdana" w:cs="Arial"/>
          <w:sz w:val="20"/>
          <w:szCs w:val="20"/>
        </w:rPr>
        <w:t>Prestar os esclarecimentos e as orientações que forem solicitados pela Contratante ou pelo Fiscal ou Comissão Fiscalizadora do contrato;</w:t>
      </w:r>
    </w:p>
    <w:p w:rsidR="0061147D" w:rsidRPr="0061147D" w:rsidRDefault="0061147D" w:rsidP="0061147D">
      <w:pPr>
        <w:pStyle w:val="SemEspaamento"/>
        <w:jc w:val="both"/>
        <w:rPr>
          <w:rFonts w:ascii="Arial" w:hAnsi="Arial" w:cs="Arial"/>
        </w:rPr>
      </w:pPr>
    </w:p>
    <w:p w:rsidR="001975CB" w:rsidRPr="00216290"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61147D">
        <w:rPr>
          <w:rFonts w:ascii="Verdana" w:hAnsi="Verdana"/>
          <w:b/>
          <w:bCs/>
          <w:sz w:val="20"/>
          <w:szCs w:val="20"/>
        </w:rPr>
        <w:t>1</w:t>
      </w:r>
      <w:r w:rsidR="00862B47">
        <w:rPr>
          <w:rFonts w:ascii="Verdana" w:hAnsi="Verdana"/>
          <w:b/>
          <w:bCs/>
          <w:sz w:val="20"/>
          <w:szCs w:val="20"/>
        </w:rPr>
        <w:t>1</w:t>
      </w:r>
      <w:r w:rsidR="001975CB" w:rsidRPr="001975CB">
        <w:rPr>
          <w:rFonts w:ascii="Verdana" w:hAnsi="Verdana"/>
          <w:b/>
          <w:bCs/>
          <w:sz w:val="20"/>
          <w:szCs w:val="20"/>
        </w:rPr>
        <w:t>.</w:t>
      </w:r>
      <w:r w:rsidR="001975CB">
        <w:rPr>
          <w:rFonts w:ascii="Verdana" w:hAnsi="Verdana"/>
          <w:sz w:val="20"/>
          <w:szCs w:val="20"/>
        </w:rPr>
        <w:t xml:space="preserve">– </w:t>
      </w:r>
      <w:r w:rsidR="001975CB" w:rsidRPr="00216290">
        <w:rPr>
          <w:rFonts w:ascii="Verdana" w:hAnsi="Verdana"/>
          <w:sz w:val="20"/>
          <w:szCs w:val="20"/>
        </w:rPr>
        <w:t>Manter, durante toda a execução do contrato, em compatibilidade com as obrigações assumidas, todas as condições de habilitação e qualificação exigidas na Dispensa de Licitação;</w:t>
      </w:r>
    </w:p>
    <w:p w:rsidR="001975CB" w:rsidRPr="0081711A" w:rsidRDefault="009313BA" w:rsidP="001975CB">
      <w:pPr>
        <w:spacing w:after="240" w:line="276" w:lineRule="auto"/>
        <w:ind w:right="-1"/>
        <w:jc w:val="both"/>
        <w:rPr>
          <w:rFonts w:ascii="Verdana" w:hAnsi="Verdana"/>
          <w:sz w:val="20"/>
          <w:szCs w:val="20"/>
        </w:rPr>
      </w:pPr>
      <w:r>
        <w:rPr>
          <w:rFonts w:ascii="Verdana" w:hAnsi="Verdana"/>
          <w:b/>
          <w:bCs/>
          <w:sz w:val="20"/>
          <w:szCs w:val="20"/>
        </w:rPr>
        <w:t>9</w:t>
      </w:r>
      <w:r w:rsidR="001975CB" w:rsidRPr="001975CB">
        <w:rPr>
          <w:rFonts w:ascii="Verdana" w:hAnsi="Verdana"/>
          <w:b/>
          <w:bCs/>
          <w:sz w:val="20"/>
          <w:szCs w:val="20"/>
        </w:rPr>
        <w:t>.</w:t>
      </w:r>
      <w:r w:rsidR="0061147D">
        <w:rPr>
          <w:rFonts w:ascii="Verdana" w:hAnsi="Verdana"/>
          <w:b/>
          <w:bCs/>
          <w:sz w:val="20"/>
          <w:szCs w:val="20"/>
        </w:rPr>
        <w:t>1</w:t>
      </w:r>
      <w:r w:rsidR="00862B47">
        <w:rPr>
          <w:rFonts w:ascii="Verdana" w:hAnsi="Verdana"/>
          <w:b/>
          <w:bCs/>
          <w:sz w:val="20"/>
          <w:szCs w:val="20"/>
        </w:rPr>
        <w:t>2</w:t>
      </w:r>
      <w:r w:rsidR="001975CB" w:rsidRPr="001975CB">
        <w:rPr>
          <w:rFonts w:ascii="Verdana" w:hAnsi="Verdana"/>
          <w:b/>
          <w:bCs/>
          <w:sz w:val="20"/>
          <w:szCs w:val="20"/>
        </w:rPr>
        <w:t>. –</w:t>
      </w:r>
      <w:r w:rsidR="001975CB" w:rsidRPr="00216290">
        <w:rPr>
          <w:rFonts w:ascii="Verdana" w:hAnsi="Verdana"/>
          <w:sz w:val="20"/>
          <w:szCs w:val="20"/>
        </w:rPr>
        <w:t xml:space="preserve">Indicar preposto para </w:t>
      </w:r>
      <w:r w:rsidR="001975CB">
        <w:rPr>
          <w:rFonts w:ascii="Verdana" w:hAnsi="Verdana"/>
          <w:sz w:val="20"/>
          <w:szCs w:val="20"/>
        </w:rPr>
        <w:t>apresenta</w:t>
      </w:r>
      <w:r w:rsidR="001975CB" w:rsidRPr="00216290">
        <w:rPr>
          <w:rFonts w:ascii="Verdana" w:hAnsi="Verdana"/>
          <w:sz w:val="20"/>
          <w:szCs w:val="20"/>
        </w:rPr>
        <w:t>-la durante a execução do contrato.</w:t>
      </w:r>
    </w:p>
    <w:p w:rsidR="00A016C2" w:rsidRPr="0081711A" w:rsidRDefault="00A016C2" w:rsidP="00A016C2">
      <w:pPr>
        <w:autoSpaceDE w:val="0"/>
        <w:autoSpaceDN w:val="0"/>
        <w:adjustRightInd w:val="0"/>
        <w:ind w:firstLine="360"/>
        <w:contextualSpacing/>
        <w:jc w:val="both"/>
        <w:rPr>
          <w:rFonts w:ascii="Verdana" w:hAnsi="Verdana"/>
          <w:b/>
          <w:w w:val="95"/>
          <w:sz w:val="20"/>
          <w:szCs w:val="20"/>
        </w:rPr>
      </w:pPr>
    </w:p>
    <w:p w:rsidR="00A016C2" w:rsidRPr="0081711A" w:rsidRDefault="009313BA" w:rsidP="00A016C2">
      <w:pPr>
        <w:tabs>
          <w:tab w:val="left" w:pos="567"/>
        </w:tabs>
        <w:autoSpaceDE w:val="0"/>
        <w:autoSpaceDN w:val="0"/>
        <w:adjustRightInd w:val="0"/>
        <w:contextualSpacing/>
        <w:jc w:val="both"/>
        <w:rPr>
          <w:rFonts w:ascii="Verdana" w:hAnsi="Verdana"/>
          <w:b/>
          <w:w w:val="95"/>
          <w:sz w:val="20"/>
          <w:szCs w:val="20"/>
        </w:rPr>
      </w:pPr>
      <w:r>
        <w:rPr>
          <w:rFonts w:ascii="Verdana" w:hAnsi="Verdana"/>
          <w:b/>
          <w:w w:val="95"/>
          <w:sz w:val="20"/>
          <w:szCs w:val="20"/>
        </w:rPr>
        <w:t>10</w:t>
      </w:r>
      <w:r w:rsidR="00A016C2" w:rsidRPr="0081711A">
        <w:rPr>
          <w:rFonts w:ascii="Verdana" w:hAnsi="Verdana"/>
          <w:b/>
          <w:w w:val="95"/>
          <w:sz w:val="20"/>
          <w:szCs w:val="20"/>
        </w:rPr>
        <w:t>. OBRIGAÇÕES DA CONTRATANTE</w:t>
      </w:r>
    </w:p>
    <w:p w:rsidR="0061147D" w:rsidRPr="00282BFB" w:rsidRDefault="009313BA" w:rsidP="00282BFB">
      <w:pPr>
        <w:pStyle w:val="SemEspaamento"/>
        <w:tabs>
          <w:tab w:val="left" w:pos="567"/>
        </w:tabs>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.1.</w:t>
      </w:r>
      <w:r w:rsidR="00A016C2" w:rsidRPr="0061147D">
        <w:rPr>
          <w:rFonts w:ascii="Verdana" w:hAnsi="Verdana"/>
          <w:sz w:val="20"/>
          <w:szCs w:val="20"/>
        </w:rPr>
        <w:t xml:space="preserve"> Rejeitar os produtos</w:t>
      </w:r>
      <w:r w:rsidR="0061147D" w:rsidRPr="0061147D">
        <w:rPr>
          <w:rFonts w:ascii="Verdana" w:hAnsi="Verdana"/>
          <w:sz w:val="20"/>
          <w:szCs w:val="20"/>
        </w:rPr>
        <w:t>/serviços</w:t>
      </w:r>
      <w:r w:rsidR="00A016C2" w:rsidRPr="0061147D">
        <w:rPr>
          <w:rFonts w:ascii="Verdana" w:hAnsi="Verdana"/>
          <w:sz w:val="20"/>
          <w:szCs w:val="20"/>
        </w:rPr>
        <w:t xml:space="preserve"> que não satisfazerem aos padrões exigidos nas especificações e recomendações da contratante</w:t>
      </w:r>
      <w:r w:rsidR="00282BFB">
        <w:rPr>
          <w:rFonts w:ascii="Verdana" w:hAnsi="Verdana"/>
          <w:sz w:val="20"/>
          <w:szCs w:val="20"/>
        </w:rPr>
        <w:t>;</w:t>
      </w:r>
    </w:p>
    <w:p w:rsidR="0061147D" w:rsidRDefault="00282BFB" w:rsidP="00A016C2">
      <w:pPr>
        <w:pStyle w:val="SemEspaamento"/>
        <w:tabs>
          <w:tab w:val="left" w:pos="567"/>
        </w:tabs>
        <w:contextualSpacing/>
        <w:jc w:val="both"/>
        <w:rPr>
          <w:rFonts w:ascii="Verdana" w:hAnsi="Verdana"/>
          <w:sz w:val="20"/>
          <w:szCs w:val="20"/>
        </w:rPr>
      </w:pPr>
      <w:r w:rsidRPr="00282BFB">
        <w:rPr>
          <w:rFonts w:ascii="Verdana" w:hAnsi="Verdana"/>
          <w:b/>
          <w:bCs/>
          <w:sz w:val="20"/>
          <w:szCs w:val="20"/>
        </w:rPr>
        <w:t>10.2</w:t>
      </w:r>
      <w:r>
        <w:rPr>
          <w:rFonts w:ascii="Verdana" w:hAnsi="Verdana"/>
          <w:sz w:val="20"/>
          <w:szCs w:val="20"/>
        </w:rPr>
        <w:t>. Receber o objeto no prazo e condições estabelecidas no Termo de Referência e seus anexos;</w:t>
      </w:r>
    </w:p>
    <w:p w:rsidR="00282BFB" w:rsidRPr="0061147D" w:rsidRDefault="00282BFB" w:rsidP="00A016C2">
      <w:pPr>
        <w:pStyle w:val="SemEspaamento"/>
        <w:tabs>
          <w:tab w:val="left" w:pos="567"/>
        </w:tabs>
        <w:contextualSpacing/>
        <w:jc w:val="both"/>
        <w:rPr>
          <w:rFonts w:ascii="Verdana" w:hAnsi="Verdana"/>
          <w:sz w:val="20"/>
          <w:szCs w:val="20"/>
        </w:rPr>
      </w:pPr>
      <w:r w:rsidRPr="00282BFB">
        <w:rPr>
          <w:rFonts w:ascii="Verdana" w:hAnsi="Verdana"/>
          <w:b/>
          <w:bCs/>
          <w:sz w:val="20"/>
          <w:szCs w:val="20"/>
        </w:rPr>
        <w:t>10.3.</w:t>
      </w:r>
      <w:r>
        <w:rPr>
          <w:rFonts w:ascii="Verdana" w:hAnsi="Verdana"/>
          <w:sz w:val="20"/>
          <w:szCs w:val="20"/>
        </w:rPr>
        <w:t xml:space="preserve"> Comunicar à contratada, por escrito, sobre imperfeições, falhas ou irregularidades verificadas no objeto fornecido, para que seja substituído, reparado ou corrigido;</w:t>
      </w:r>
    </w:p>
    <w:p w:rsidR="00A016C2" w:rsidRPr="0061147D" w:rsidRDefault="009313BA" w:rsidP="00A016C2">
      <w:pPr>
        <w:tabs>
          <w:tab w:val="left" w:pos="567"/>
        </w:tabs>
        <w:autoSpaceDE w:val="0"/>
        <w:autoSpaceDN w:val="0"/>
        <w:adjustRightInd w:val="0"/>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4</w:t>
      </w:r>
      <w:r w:rsidR="00A016C2" w:rsidRPr="0061147D">
        <w:rPr>
          <w:rFonts w:ascii="Verdana" w:hAnsi="Verdana"/>
          <w:b/>
          <w:sz w:val="20"/>
          <w:szCs w:val="20"/>
        </w:rPr>
        <w:t xml:space="preserve">. </w:t>
      </w:r>
      <w:r w:rsidR="00A016C2" w:rsidRPr="0061147D">
        <w:rPr>
          <w:rFonts w:ascii="Verdana" w:hAnsi="Verdana"/>
          <w:sz w:val="20"/>
          <w:szCs w:val="20"/>
        </w:rPr>
        <w:t>Acompanhar e fiscalizar o cumprimento das obrigações da CONTRATADA, através do servidor especialmente designado;</w:t>
      </w:r>
    </w:p>
    <w:p w:rsidR="00A016C2" w:rsidRPr="0061147D" w:rsidRDefault="009313BA" w:rsidP="00A016C2">
      <w:pPr>
        <w:tabs>
          <w:tab w:val="left" w:pos="567"/>
        </w:tabs>
        <w:autoSpaceDE w:val="0"/>
        <w:autoSpaceDN w:val="0"/>
        <w:adjustRightInd w:val="0"/>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5</w:t>
      </w:r>
      <w:r w:rsidR="00A016C2" w:rsidRPr="0061147D">
        <w:rPr>
          <w:rFonts w:ascii="Verdana" w:hAnsi="Verdana"/>
          <w:b/>
          <w:sz w:val="20"/>
          <w:szCs w:val="20"/>
        </w:rPr>
        <w:t xml:space="preserve">. </w:t>
      </w:r>
      <w:r w:rsidR="00A016C2" w:rsidRPr="0061147D">
        <w:rPr>
          <w:rFonts w:ascii="Verdana" w:hAnsi="Verdana"/>
          <w:sz w:val="20"/>
          <w:szCs w:val="20"/>
        </w:rPr>
        <w:t>Notificar a contratada, por escrito, de quaisquer irregularidades que venham a ocorrer, em função do fornecimento dos itens licitados</w:t>
      </w:r>
      <w:r w:rsidR="00862B47">
        <w:rPr>
          <w:rFonts w:ascii="Verdana" w:hAnsi="Verdana"/>
          <w:sz w:val="20"/>
          <w:szCs w:val="20"/>
        </w:rPr>
        <w:t>;</w:t>
      </w:r>
    </w:p>
    <w:p w:rsidR="00A016C2" w:rsidRPr="0061147D" w:rsidRDefault="009313BA" w:rsidP="00A016C2">
      <w:pPr>
        <w:pStyle w:val="SemEspaamento"/>
        <w:tabs>
          <w:tab w:val="left" w:pos="567"/>
        </w:tabs>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6</w:t>
      </w:r>
      <w:r w:rsidR="00A016C2" w:rsidRPr="0061147D">
        <w:rPr>
          <w:rFonts w:ascii="Verdana" w:hAnsi="Verdana"/>
          <w:b/>
          <w:sz w:val="20"/>
          <w:szCs w:val="20"/>
        </w:rPr>
        <w:t xml:space="preserve">. </w:t>
      </w:r>
      <w:r w:rsidR="00A016C2" w:rsidRPr="0061147D">
        <w:rPr>
          <w:rFonts w:ascii="Verdana" w:hAnsi="Verdana"/>
          <w:sz w:val="20"/>
          <w:szCs w:val="20"/>
        </w:rPr>
        <w:t>Efetuar o pagamento no prazo previsto;</w:t>
      </w:r>
    </w:p>
    <w:p w:rsidR="001975CB" w:rsidRPr="0061147D" w:rsidRDefault="009313BA" w:rsidP="00A016C2">
      <w:pPr>
        <w:pStyle w:val="SemEspaamento"/>
        <w:tabs>
          <w:tab w:val="left" w:pos="567"/>
        </w:tabs>
        <w:contextualSpacing/>
        <w:jc w:val="both"/>
        <w:rPr>
          <w:rFonts w:ascii="Verdana" w:hAnsi="Verdana"/>
          <w:sz w:val="20"/>
          <w:szCs w:val="20"/>
        </w:rPr>
      </w:pPr>
      <w:r w:rsidRPr="0061147D">
        <w:rPr>
          <w:rFonts w:ascii="Verdana" w:hAnsi="Verdana"/>
          <w:b/>
          <w:sz w:val="20"/>
          <w:szCs w:val="20"/>
        </w:rPr>
        <w:t>10</w:t>
      </w:r>
      <w:r w:rsidR="00A016C2" w:rsidRPr="0061147D">
        <w:rPr>
          <w:rFonts w:ascii="Verdana" w:hAnsi="Verdana"/>
          <w:b/>
          <w:sz w:val="20"/>
          <w:szCs w:val="20"/>
        </w:rPr>
        <w:t>.</w:t>
      </w:r>
      <w:r w:rsidR="00282BFB">
        <w:rPr>
          <w:rFonts w:ascii="Verdana" w:hAnsi="Verdana"/>
          <w:b/>
          <w:sz w:val="20"/>
          <w:szCs w:val="20"/>
        </w:rPr>
        <w:t>7</w:t>
      </w:r>
      <w:r w:rsidR="00A016C2" w:rsidRPr="0061147D">
        <w:rPr>
          <w:rFonts w:ascii="Verdana" w:hAnsi="Verdana"/>
          <w:b/>
          <w:sz w:val="20"/>
          <w:szCs w:val="20"/>
        </w:rPr>
        <w:t xml:space="preserve">. </w:t>
      </w:r>
      <w:r w:rsidR="00A016C2" w:rsidRPr="0061147D">
        <w:rPr>
          <w:rFonts w:ascii="Verdana" w:hAnsi="Verdana"/>
          <w:sz w:val="20"/>
          <w:szCs w:val="20"/>
        </w:rPr>
        <w:t>Cumprir e fazer cumprir o disposto nas cláusulas deste Termo de Referência, aplicando, se for o caso, as penalidades previstas neste Termo de Referência;</w:t>
      </w:r>
    </w:p>
    <w:p w:rsidR="00A016C2" w:rsidRPr="0061147D" w:rsidRDefault="009313BA" w:rsidP="00A016C2">
      <w:pPr>
        <w:pStyle w:val="SemEspaamento"/>
        <w:tabs>
          <w:tab w:val="left" w:pos="567"/>
        </w:tabs>
        <w:contextualSpacing/>
        <w:jc w:val="both"/>
        <w:rPr>
          <w:rFonts w:ascii="Verdana" w:hAnsi="Verdana"/>
          <w:sz w:val="20"/>
          <w:szCs w:val="20"/>
        </w:rPr>
      </w:pPr>
      <w:r w:rsidRPr="0061147D">
        <w:rPr>
          <w:rFonts w:ascii="Verdana" w:hAnsi="Verdana"/>
          <w:b/>
          <w:bCs/>
          <w:sz w:val="20"/>
          <w:szCs w:val="20"/>
        </w:rPr>
        <w:t>10</w:t>
      </w:r>
      <w:r w:rsidR="001975CB" w:rsidRPr="0061147D">
        <w:rPr>
          <w:rFonts w:ascii="Verdana" w:hAnsi="Verdana"/>
          <w:b/>
          <w:bCs/>
          <w:sz w:val="20"/>
          <w:szCs w:val="20"/>
        </w:rPr>
        <w:t>.</w:t>
      </w:r>
      <w:r w:rsidR="00282BFB">
        <w:rPr>
          <w:rFonts w:ascii="Verdana" w:hAnsi="Verdana"/>
          <w:b/>
          <w:bCs/>
          <w:sz w:val="20"/>
          <w:szCs w:val="20"/>
        </w:rPr>
        <w:t>8</w:t>
      </w:r>
      <w:r w:rsidR="001975CB" w:rsidRPr="0061147D">
        <w:rPr>
          <w:rFonts w:ascii="Verdana" w:hAnsi="Verdana"/>
          <w:sz w:val="20"/>
          <w:szCs w:val="20"/>
        </w:rPr>
        <w:t>.</w:t>
      </w:r>
      <w:r w:rsidR="00A016C2" w:rsidRPr="0061147D">
        <w:rPr>
          <w:rFonts w:ascii="Verdana" w:hAnsi="Verdana"/>
          <w:sz w:val="20"/>
          <w:szCs w:val="20"/>
        </w:rPr>
        <w:t>Pagar a fatura ou nota fiscal devidamente atestada, no prazo e forma previstos neste Termo de Referência</w:t>
      </w:r>
      <w:r w:rsidR="00862B47">
        <w:rPr>
          <w:rFonts w:ascii="Verdana" w:hAnsi="Verdana"/>
          <w:sz w:val="20"/>
          <w:szCs w:val="20"/>
        </w:rPr>
        <w:t>;</w:t>
      </w:r>
    </w:p>
    <w:p w:rsidR="001975CB" w:rsidRPr="0061147D" w:rsidRDefault="009313BA" w:rsidP="001975CB">
      <w:pPr>
        <w:spacing w:after="240" w:line="276" w:lineRule="auto"/>
        <w:ind w:right="-1"/>
        <w:jc w:val="both"/>
        <w:rPr>
          <w:rFonts w:ascii="Verdana" w:hAnsi="Verdana"/>
          <w:sz w:val="20"/>
          <w:szCs w:val="20"/>
        </w:rPr>
      </w:pPr>
      <w:r w:rsidRPr="0061147D">
        <w:rPr>
          <w:rFonts w:ascii="Verdana" w:hAnsi="Verdana"/>
          <w:b/>
          <w:bCs/>
          <w:sz w:val="20"/>
          <w:szCs w:val="20"/>
        </w:rPr>
        <w:t>10</w:t>
      </w:r>
      <w:r w:rsidR="001975CB" w:rsidRPr="0061147D">
        <w:rPr>
          <w:rFonts w:ascii="Verdana" w:hAnsi="Verdana"/>
          <w:b/>
          <w:bCs/>
          <w:sz w:val="20"/>
          <w:szCs w:val="20"/>
        </w:rPr>
        <w:t>.</w:t>
      </w:r>
      <w:r w:rsidR="00282BFB">
        <w:rPr>
          <w:rFonts w:ascii="Verdana" w:hAnsi="Verdana"/>
          <w:b/>
          <w:bCs/>
          <w:sz w:val="20"/>
          <w:szCs w:val="20"/>
        </w:rPr>
        <w:t>9</w:t>
      </w:r>
      <w:r w:rsidR="001975CB" w:rsidRPr="0061147D">
        <w:rPr>
          <w:rFonts w:ascii="Verdana" w:hAnsi="Verdana"/>
          <w:b/>
          <w:bCs/>
          <w:sz w:val="20"/>
          <w:szCs w:val="20"/>
        </w:rPr>
        <w:t>.</w:t>
      </w:r>
      <w:r w:rsidR="001975CB" w:rsidRPr="0061147D">
        <w:rPr>
          <w:rFonts w:ascii="Verdana" w:hAnsi="Verdana"/>
          <w:sz w:val="20"/>
          <w:szCs w:val="20"/>
        </w:rPr>
        <w:t xml:space="preserve">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rsidR="00A016C2" w:rsidRPr="0081711A" w:rsidRDefault="00A016C2" w:rsidP="00A016C2">
      <w:pPr>
        <w:pStyle w:val="SemEspaamento"/>
        <w:ind w:firstLine="360"/>
        <w:contextualSpacing/>
        <w:jc w:val="both"/>
        <w:rPr>
          <w:rFonts w:ascii="Verdana" w:hAnsi="Verdana"/>
          <w:sz w:val="20"/>
          <w:szCs w:val="20"/>
        </w:rPr>
      </w:pPr>
    </w:p>
    <w:p w:rsidR="00A016C2" w:rsidRPr="00753962" w:rsidRDefault="00A016C2" w:rsidP="00A016C2">
      <w:pPr>
        <w:pStyle w:val="PargrafodaLista"/>
        <w:ind w:left="0"/>
        <w:jc w:val="both"/>
        <w:rPr>
          <w:rFonts w:ascii="Verdana" w:hAnsi="Verdana"/>
          <w:b/>
          <w:sz w:val="20"/>
          <w:szCs w:val="20"/>
        </w:rPr>
      </w:pPr>
      <w:r w:rsidRPr="00753962">
        <w:rPr>
          <w:rFonts w:ascii="Verdana" w:hAnsi="Verdana"/>
          <w:b/>
          <w:sz w:val="20"/>
          <w:szCs w:val="20"/>
        </w:rPr>
        <w:t>1</w:t>
      </w:r>
      <w:r w:rsidR="009313BA" w:rsidRPr="00753962">
        <w:rPr>
          <w:rFonts w:ascii="Verdana" w:hAnsi="Verdana"/>
          <w:b/>
          <w:sz w:val="20"/>
          <w:szCs w:val="20"/>
        </w:rPr>
        <w:t>1</w:t>
      </w:r>
      <w:r w:rsidRPr="00753962">
        <w:rPr>
          <w:rFonts w:ascii="Verdana" w:hAnsi="Verdana"/>
          <w:b/>
          <w:sz w:val="20"/>
          <w:szCs w:val="20"/>
        </w:rPr>
        <w:t>. ESTIMATIVA DE CUSTOS</w:t>
      </w:r>
    </w:p>
    <w:p w:rsidR="00A016C2" w:rsidRPr="00753962" w:rsidRDefault="00A016C2" w:rsidP="00A016C2">
      <w:pPr>
        <w:contextualSpacing/>
        <w:jc w:val="both"/>
        <w:rPr>
          <w:rFonts w:ascii="Verdana" w:hAnsi="Verdana"/>
          <w:sz w:val="20"/>
          <w:szCs w:val="20"/>
        </w:rPr>
      </w:pPr>
      <w:r w:rsidRPr="00753962">
        <w:rPr>
          <w:rFonts w:ascii="Verdana" w:hAnsi="Verdana"/>
          <w:b/>
          <w:sz w:val="20"/>
          <w:szCs w:val="20"/>
        </w:rPr>
        <w:t>1</w:t>
      </w:r>
      <w:r w:rsidR="009313BA" w:rsidRPr="00753962">
        <w:rPr>
          <w:rFonts w:ascii="Verdana" w:hAnsi="Verdana"/>
          <w:b/>
          <w:sz w:val="20"/>
          <w:szCs w:val="20"/>
        </w:rPr>
        <w:t>1</w:t>
      </w:r>
      <w:r w:rsidRPr="00753962">
        <w:rPr>
          <w:rFonts w:ascii="Verdana" w:hAnsi="Verdana"/>
          <w:b/>
          <w:sz w:val="20"/>
          <w:szCs w:val="20"/>
        </w:rPr>
        <w:t xml:space="preserve">.1. </w:t>
      </w:r>
      <w:r w:rsidRPr="00753962">
        <w:rPr>
          <w:rFonts w:ascii="Verdana" w:hAnsi="Verdana"/>
          <w:sz w:val="20"/>
          <w:szCs w:val="20"/>
        </w:rPr>
        <w:t xml:space="preserve">O valor máximo global estimado é de </w:t>
      </w:r>
      <w:r w:rsidRPr="00753962">
        <w:rPr>
          <w:rFonts w:ascii="Verdana" w:hAnsi="Verdana"/>
          <w:b/>
          <w:bCs/>
          <w:sz w:val="20"/>
          <w:szCs w:val="20"/>
        </w:rPr>
        <w:t xml:space="preserve">R$ </w:t>
      </w:r>
      <w:r w:rsidR="00862B47">
        <w:rPr>
          <w:rFonts w:ascii="Verdana" w:hAnsi="Verdana"/>
          <w:b/>
          <w:bCs/>
          <w:sz w:val="20"/>
          <w:szCs w:val="20"/>
        </w:rPr>
        <w:t>43.166,90 (quarenta e três mil</w:t>
      </w:r>
      <w:r w:rsidR="00BF1CCE">
        <w:rPr>
          <w:rFonts w:ascii="Verdana" w:hAnsi="Verdana"/>
          <w:b/>
          <w:bCs/>
          <w:sz w:val="20"/>
          <w:szCs w:val="20"/>
        </w:rPr>
        <w:t>, cento e sessenta e seis reais e noventa centavos)</w:t>
      </w:r>
      <w:r w:rsidRPr="00753962">
        <w:rPr>
          <w:rFonts w:ascii="Verdana" w:hAnsi="Verdana"/>
          <w:sz w:val="20"/>
          <w:szCs w:val="20"/>
        </w:rPr>
        <w:t>conforme as pesquisas no Banco de Preço</w:t>
      </w:r>
      <w:r w:rsidR="0061147D" w:rsidRPr="00753962">
        <w:rPr>
          <w:rFonts w:ascii="Verdana" w:hAnsi="Verdana"/>
          <w:sz w:val="20"/>
          <w:szCs w:val="20"/>
        </w:rPr>
        <w:t>, em anexo ao termo de referência (ANEXO I).</w:t>
      </w:r>
    </w:p>
    <w:p w:rsidR="00A016C2" w:rsidRPr="00282BFB" w:rsidRDefault="00A016C2" w:rsidP="00A016C2">
      <w:pPr>
        <w:ind w:firstLine="360"/>
        <w:contextualSpacing/>
        <w:jc w:val="both"/>
        <w:rPr>
          <w:rFonts w:ascii="Verdana" w:hAnsi="Verdana"/>
          <w:b/>
          <w:sz w:val="20"/>
          <w:szCs w:val="20"/>
          <w:highlight w:val="yellow"/>
        </w:rPr>
      </w:pPr>
    </w:p>
    <w:p w:rsidR="00A016C2" w:rsidRPr="00753962" w:rsidRDefault="00A016C2" w:rsidP="00A016C2">
      <w:pPr>
        <w:contextualSpacing/>
        <w:jc w:val="both"/>
        <w:rPr>
          <w:rFonts w:ascii="Verdana" w:hAnsi="Verdana"/>
          <w:b/>
          <w:sz w:val="20"/>
          <w:szCs w:val="20"/>
        </w:rPr>
      </w:pPr>
      <w:r w:rsidRPr="00753962">
        <w:rPr>
          <w:rFonts w:ascii="Verdana" w:hAnsi="Verdana"/>
          <w:b/>
          <w:sz w:val="20"/>
          <w:szCs w:val="20"/>
        </w:rPr>
        <w:t>1</w:t>
      </w:r>
      <w:r w:rsidR="009313BA" w:rsidRPr="00753962">
        <w:rPr>
          <w:rFonts w:ascii="Verdana" w:hAnsi="Verdana"/>
          <w:b/>
          <w:sz w:val="20"/>
          <w:szCs w:val="20"/>
        </w:rPr>
        <w:t>2</w:t>
      </w:r>
      <w:r w:rsidRPr="00753962">
        <w:rPr>
          <w:rFonts w:ascii="Verdana" w:hAnsi="Verdana"/>
          <w:b/>
          <w:sz w:val="20"/>
          <w:szCs w:val="20"/>
        </w:rPr>
        <w:t>. DOTAÇÃO ORÇAMENTÁRIA</w:t>
      </w:r>
    </w:p>
    <w:p w:rsidR="00A016C2" w:rsidRPr="00753962" w:rsidRDefault="00A016C2" w:rsidP="00A016C2">
      <w:pPr>
        <w:contextualSpacing/>
        <w:jc w:val="both"/>
        <w:rPr>
          <w:rFonts w:ascii="Verdana" w:hAnsi="Verdana"/>
          <w:bCs/>
          <w:sz w:val="20"/>
          <w:szCs w:val="20"/>
        </w:rPr>
      </w:pPr>
      <w:r w:rsidRPr="00753962">
        <w:rPr>
          <w:rFonts w:ascii="Verdana" w:hAnsi="Verdana"/>
          <w:b/>
          <w:sz w:val="20"/>
          <w:szCs w:val="20"/>
        </w:rPr>
        <w:t>1</w:t>
      </w:r>
      <w:r w:rsidR="009313BA" w:rsidRPr="00753962">
        <w:rPr>
          <w:rFonts w:ascii="Verdana" w:hAnsi="Verdana"/>
          <w:b/>
          <w:sz w:val="20"/>
          <w:szCs w:val="20"/>
        </w:rPr>
        <w:t>2</w:t>
      </w:r>
      <w:r w:rsidRPr="00753962">
        <w:rPr>
          <w:rFonts w:ascii="Verdana" w:hAnsi="Verdana"/>
          <w:b/>
          <w:sz w:val="20"/>
          <w:szCs w:val="20"/>
        </w:rPr>
        <w:t xml:space="preserve">.1. </w:t>
      </w:r>
      <w:r w:rsidRPr="00753962">
        <w:rPr>
          <w:rFonts w:ascii="Verdana" w:hAnsi="Verdana"/>
          <w:sz w:val="20"/>
          <w:szCs w:val="20"/>
        </w:rPr>
        <w:t>As obrigações financeiras assumidas correrão por conta dos recursos constantes da seguinte dotação orçamentária</w:t>
      </w:r>
      <w:r w:rsidRPr="00753962">
        <w:rPr>
          <w:rFonts w:ascii="Verdana" w:hAnsi="Verdana"/>
          <w:bCs/>
          <w:sz w:val="20"/>
          <w:szCs w:val="20"/>
        </w:rPr>
        <w:t>:</w:t>
      </w:r>
    </w:p>
    <w:p w:rsidR="00A016C2" w:rsidRPr="00282BFB" w:rsidRDefault="00A016C2" w:rsidP="00A016C2">
      <w:pPr>
        <w:contextualSpacing/>
        <w:jc w:val="both"/>
        <w:rPr>
          <w:rFonts w:ascii="Verdana" w:hAnsi="Verdana"/>
          <w:b/>
          <w:sz w:val="20"/>
          <w:szCs w:val="20"/>
          <w:highlight w:val="yellow"/>
        </w:rPr>
      </w:pP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507</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PRÓPRIO</w:t>
      </w:r>
    </w:p>
    <w:p w:rsidR="00BF1CCE" w:rsidRPr="00BA226D" w:rsidRDefault="00BF1CCE" w:rsidP="00BF1CCE">
      <w:pPr>
        <w:spacing w:line="276" w:lineRule="auto"/>
        <w:ind w:right="-1"/>
        <w:jc w:val="both"/>
        <w:rPr>
          <w:rFonts w:ascii="Verdana" w:hAnsi="Verdana" w:cs="Arial"/>
          <w:sz w:val="20"/>
          <w:szCs w:val="20"/>
        </w:rPr>
      </w:pP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10 301 1001 2890 0000</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lastRenderedPageBreak/>
        <w:t>Ficha</w:t>
      </w:r>
      <w:r w:rsidRPr="00BA226D">
        <w:rPr>
          <w:rFonts w:ascii="Verdana" w:hAnsi="Verdana" w:cs="Arial"/>
          <w:sz w:val="20"/>
          <w:szCs w:val="20"/>
        </w:rPr>
        <w:t xml:space="preserve">: </w:t>
      </w:r>
      <w:r>
        <w:rPr>
          <w:rFonts w:ascii="Verdana" w:hAnsi="Verdana" w:cs="Arial"/>
          <w:sz w:val="20"/>
          <w:szCs w:val="20"/>
        </w:rPr>
        <w:t>508</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VINCULADO</w:t>
      </w:r>
    </w:p>
    <w:p w:rsidR="00BF1CCE" w:rsidRPr="00BA226D" w:rsidRDefault="00BF1CCE" w:rsidP="00BF1CCE">
      <w:pPr>
        <w:spacing w:line="276" w:lineRule="auto"/>
        <w:ind w:right="-1"/>
        <w:jc w:val="both"/>
        <w:rPr>
          <w:rFonts w:ascii="Verdana" w:hAnsi="Verdana" w:cs="Arial"/>
          <w:sz w:val="20"/>
          <w:szCs w:val="20"/>
        </w:rPr>
      </w:pPr>
    </w:p>
    <w:p w:rsidR="00BF1CCE" w:rsidRPr="00BA226D" w:rsidRDefault="00BF1CCE" w:rsidP="00BF1CCE">
      <w:pPr>
        <w:spacing w:line="276" w:lineRule="auto"/>
        <w:ind w:right="-1"/>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BF1CCE" w:rsidRPr="00BA226D" w:rsidRDefault="00BF1CCE" w:rsidP="00BF1CCE">
      <w:pPr>
        <w:spacing w:line="276" w:lineRule="auto"/>
        <w:ind w:right="-1"/>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BF1CCE" w:rsidRPr="00BA226D" w:rsidRDefault="00BF1CCE" w:rsidP="00BF1CCE">
      <w:pPr>
        <w:spacing w:line="276" w:lineRule="auto"/>
        <w:ind w:right="-1"/>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xml:space="preserve">: </w:t>
      </w:r>
      <w:r>
        <w:rPr>
          <w:rFonts w:ascii="Verdana" w:hAnsi="Verdana" w:cs="Arial"/>
          <w:sz w:val="20"/>
          <w:szCs w:val="20"/>
        </w:rPr>
        <w:t>537</w:t>
      </w:r>
    </w:p>
    <w:p w:rsidR="00BF1CCE" w:rsidRPr="00BA226D" w:rsidRDefault="00BF1CCE" w:rsidP="00BF1CCE">
      <w:pPr>
        <w:spacing w:line="276" w:lineRule="auto"/>
        <w:ind w:right="-1"/>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xml:space="preserve">: RECURSO </w:t>
      </w:r>
      <w:r>
        <w:rPr>
          <w:rFonts w:ascii="Verdana" w:hAnsi="Verdana" w:cs="Arial"/>
          <w:sz w:val="20"/>
          <w:szCs w:val="20"/>
        </w:rPr>
        <w:t>PROPRIO</w:t>
      </w:r>
    </w:p>
    <w:p w:rsidR="00BF1CCE" w:rsidRPr="00BA226D" w:rsidRDefault="00BF1CCE" w:rsidP="00BF1CCE">
      <w:pPr>
        <w:spacing w:line="276" w:lineRule="auto"/>
        <w:jc w:val="both"/>
        <w:rPr>
          <w:rFonts w:ascii="Verdana" w:hAnsi="Verdana" w:cs="Arial"/>
          <w:sz w:val="20"/>
          <w:szCs w:val="20"/>
        </w:rPr>
      </w:pP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Unidade Orçamentária</w:t>
      </w:r>
      <w:r w:rsidRPr="00BA226D">
        <w:rPr>
          <w:rFonts w:ascii="Verdana" w:hAnsi="Verdana" w:cs="Arial"/>
          <w:sz w:val="20"/>
          <w:szCs w:val="20"/>
        </w:rPr>
        <w:t>: 03 04 01</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Funcional</w:t>
      </w:r>
      <w:r w:rsidRPr="00BA226D">
        <w:rPr>
          <w:rFonts w:ascii="Verdana" w:hAnsi="Verdana" w:cs="Arial"/>
          <w:sz w:val="20"/>
          <w:szCs w:val="20"/>
        </w:rPr>
        <w:t xml:space="preserve">: </w:t>
      </w:r>
      <w:r>
        <w:rPr>
          <w:rFonts w:ascii="Verdana" w:hAnsi="Verdana" w:cs="Arial"/>
          <w:sz w:val="20"/>
          <w:szCs w:val="20"/>
        </w:rPr>
        <w:t>10 302 1001 2866 0000</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Ficha</w:t>
      </w:r>
      <w:r w:rsidRPr="00BA226D">
        <w:rPr>
          <w:rFonts w:ascii="Verdana" w:hAnsi="Verdana" w:cs="Arial"/>
          <w:sz w:val="20"/>
          <w:szCs w:val="20"/>
        </w:rPr>
        <w:t>: 538</w:t>
      </w:r>
    </w:p>
    <w:p w:rsidR="00BF1CCE" w:rsidRPr="00BA226D" w:rsidRDefault="00BF1CCE" w:rsidP="00BF1CCE">
      <w:pPr>
        <w:spacing w:line="276" w:lineRule="auto"/>
        <w:jc w:val="both"/>
        <w:rPr>
          <w:rFonts w:ascii="Verdana" w:hAnsi="Verdana" w:cs="Arial"/>
          <w:sz w:val="20"/>
          <w:szCs w:val="20"/>
        </w:rPr>
      </w:pPr>
      <w:r w:rsidRPr="00BA226D">
        <w:rPr>
          <w:rFonts w:ascii="Verdana" w:hAnsi="Verdana" w:cs="Arial"/>
          <w:b/>
          <w:sz w:val="20"/>
          <w:szCs w:val="20"/>
        </w:rPr>
        <w:t>Elemento de Despesa</w:t>
      </w:r>
      <w:r w:rsidRPr="00BA226D">
        <w:rPr>
          <w:rFonts w:ascii="Verdana" w:hAnsi="Verdana" w:cs="Arial"/>
          <w:sz w:val="20"/>
          <w:szCs w:val="20"/>
        </w:rPr>
        <w:t xml:space="preserve">: </w:t>
      </w:r>
      <w:r w:rsidRPr="00BA226D">
        <w:rPr>
          <w:rFonts w:ascii="Verdana" w:hAnsi="Verdana" w:cs="Roman20cpi"/>
          <w:sz w:val="20"/>
          <w:szCs w:val="20"/>
        </w:rPr>
        <w:t>3.3.90.30.00</w:t>
      </w:r>
    </w:p>
    <w:p w:rsidR="00BF1CCE" w:rsidRDefault="00BF1CCE" w:rsidP="00BF1CCE">
      <w:pPr>
        <w:spacing w:line="276" w:lineRule="auto"/>
        <w:ind w:right="-1"/>
        <w:jc w:val="both"/>
        <w:rPr>
          <w:rFonts w:ascii="Verdana" w:hAnsi="Verdana" w:cs="Arial"/>
          <w:sz w:val="20"/>
          <w:szCs w:val="20"/>
        </w:rPr>
      </w:pPr>
      <w:r w:rsidRPr="00BA226D">
        <w:rPr>
          <w:rFonts w:ascii="Verdana" w:hAnsi="Verdana" w:cs="Arial"/>
          <w:b/>
          <w:sz w:val="20"/>
          <w:szCs w:val="20"/>
        </w:rPr>
        <w:t>Fonte</w:t>
      </w:r>
      <w:r w:rsidRPr="00BA226D">
        <w:rPr>
          <w:rFonts w:ascii="Verdana" w:hAnsi="Verdana" w:cs="Arial"/>
          <w:sz w:val="20"/>
          <w:szCs w:val="20"/>
        </w:rPr>
        <w:t>: RECURSO VINCULADO</w:t>
      </w:r>
    </w:p>
    <w:p w:rsidR="0061147D" w:rsidRDefault="0061147D" w:rsidP="00A016C2">
      <w:pPr>
        <w:contextualSpacing/>
        <w:jc w:val="both"/>
        <w:rPr>
          <w:rFonts w:ascii="Verdana" w:hAnsi="Verdana"/>
          <w:b/>
          <w:sz w:val="20"/>
          <w:szCs w:val="20"/>
        </w:rPr>
      </w:pP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1</w:t>
      </w:r>
      <w:r w:rsidR="009313BA">
        <w:rPr>
          <w:rFonts w:ascii="Verdana" w:hAnsi="Verdana"/>
          <w:b/>
          <w:sz w:val="20"/>
          <w:szCs w:val="20"/>
        </w:rPr>
        <w:t>3</w:t>
      </w:r>
      <w:r w:rsidRPr="0081711A">
        <w:rPr>
          <w:rFonts w:ascii="Verdana" w:hAnsi="Verdana"/>
          <w:b/>
          <w:sz w:val="20"/>
          <w:szCs w:val="20"/>
        </w:rPr>
        <w:t xml:space="preserve">. PRAZOS E LOCAL DE ENTREGA </w:t>
      </w: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1</w:t>
      </w:r>
      <w:r w:rsidR="009313BA">
        <w:rPr>
          <w:rFonts w:ascii="Verdana" w:hAnsi="Verdana"/>
          <w:b/>
          <w:sz w:val="20"/>
          <w:szCs w:val="20"/>
        </w:rPr>
        <w:t>3</w:t>
      </w:r>
      <w:r w:rsidRPr="0081711A">
        <w:rPr>
          <w:rFonts w:ascii="Verdana" w:hAnsi="Verdana"/>
          <w:b/>
          <w:sz w:val="20"/>
          <w:szCs w:val="20"/>
        </w:rPr>
        <w:t xml:space="preserve">.1. </w:t>
      </w:r>
      <w:r w:rsidRPr="0081711A">
        <w:rPr>
          <w:rFonts w:ascii="Verdana" w:hAnsi="Verdana"/>
          <w:sz w:val="20"/>
          <w:szCs w:val="20"/>
        </w:rPr>
        <w:t xml:space="preserve">A contratada terá prazo de </w:t>
      </w:r>
      <w:r w:rsidRPr="0081711A">
        <w:rPr>
          <w:rFonts w:ascii="Verdana" w:hAnsi="Verdana" w:cs="Arial"/>
          <w:sz w:val="20"/>
          <w:szCs w:val="20"/>
        </w:rPr>
        <w:t xml:space="preserve">até no </w:t>
      </w:r>
      <w:r w:rsidRPr="00DE5BAE">
        <w:rPr>
          <w:rFonts w:ascii="Verdana" w:hAnsi="Verdana" w:cs="Arial"/>
          <w:sz w:val="20"/>
          <w:szCs w:val="20"/>
        </w:rPr>
        <w:t xml:space="preserve">máximo </w:t>
      </w:r>
      <w:r w:rsidR="00BF1CCE">
        <w:rPr>
          <w:rFonts w:ascii="Verdana" w:hAnsi="Verdana" w:cs="Arial"/>
          <w:b/>
          <w:bCs/>
          <w:sz w:val="20"/>
          <w:szCs w:val="20"/>
        </w:rPr>
        <w:t>10 (dez) dias</w:t>
      </w:r>
      <w:r w:rsidRPr="00DE5BAE">
        <w:rPr>
          <w:rFonts w:ascii="Verdana" w:hAnsi="Verdana"/>
          <w:sz w:val="20"/>
          <w:szCs w:val="20"/>
        </w:rPr>
        <w:t xml:space="preserve"> paraentrega do item solicitado após formalização do pedido</w:t>
      </w:r>
      <w:r w:rsidRPr="0081711A">
        <w:rPr>
          <w:rFonts w:ascii="Verdana" w:hAnsi="Verdana"/>
          <w:sz w:val="20"/>
          <w:szCs w:val="20"/>
        </w:rPr>
        <w:t xml:space="preserve"> assinado pel</w:t>
      </w:r>
      <w:r w:rsidR="0071270A">
        <w:rPr>
          <w:rFonts w:ascii="Verdana" w:hAnsi="Verdana"/>
          <w:sz w:val="20"/>
          <w:szCs w:val="20"/>
        </w:rPr>
        <w:t>o</w:t>
      </w:r>
      <w:r w:rsidRPr="0081711A">
        <w:rPr>
          <w:rFonts w:ascii="Verdana" w:hAnsi="Verdana"/>
          <w:sz w:val="20"/>
          <w:szCs w:val="20"/>
        </w:rPr>
        <w:t xml:space="preserve"> Secretári</w:t>
      </w:r>
      <w:r w:rsidR="0071270A">
        <w:rPr>
          <w:rFonts w:ascii="Verdana" w:hAnsi="Verdana"/>
          <w:sz w:val="20"/>
          <w:szCs w:val="20"/>
        </w:rPr>
        <w:t>o</w:t>
      </w:r>
      <w:r w:rsidRPr="0081711A">
        <w:rPr>
          <w:rFonts w:ascii="Verdana" w:hAnsi="Verdana"/>
          <w:sz w:val="20"/>
          <w:szCs w:val="20"/>
        </w:rPr>
        <w:t xml:space="preserve"> Municipal de </w:t>
      </w:r>
      <w:r w:rsidR="005B3F7B">
        <w:rPr>
          <w:rFonts w:ascii="Verdana" w:hAnsi="Verdana"/>
          <w:sz w:val="20"/>
          <w:szCs w:val="20"/>
        </w:rPr>
        <w:t>Saúde</w:t>
      </w:r>
      <w:r w:rsidR="00E07060">
        <w:rPr>
          <w:rFonts w:ascii="Verdana" w:hAnsi="Verdana"/>
          <w:sz w:val="20"/>
          <w:szCs w:val="20"/>
        </w:rPr>
        <w:t>;</w:t>
      </w:r>
    </w:p>
    <w:p w:rsidR="00A016C2" w:rsidRDefault="00A016C2" w:rsidP="00A016C2">
      <w:pPr>
        <w:contextualSpacing/>
        <w:jc w:val="both"/>
        <w:rPr>
          <w:rFonts w:ascii="Verdana" w:hAnsi="Verdana"/>
          <w:sz w:val="20"/>
          <w:szCs w:val="20"/>
        </w:rPr>
      </w:pPr>
      <w:r w:rsidRPr="00753962">
        <w:rPr>
          <w:rFonts w:ascii="Verdana" w:hAnsi="Verdana"/>
          <w:b/>
          <w:sz w:val="20"/>
          <w:szCs w:val="20"/>
        </w:rPr>
        <w:t>1</w:t>
      </w:r>
      <w:r w:rsidR="009313BA" w:rsidRPr="00753962">
        <w:rPr>
          <w:rFonts w:ascii="Verdana" w:hAnsi="Verdana"/>
          <w:b/>
          <w:sz w:val="20"/>
          <w:szCs w:val="20"/>
        </w:rPr>
        <w:t>3</w:t>
      </w:r>
      <w:r w:rsidRPr="00753962">
        <w:rPr>
          <w:rFonts w:ascii="Verdana" w:hAnsi="Verdana"/>
          <w:b/>
          <w:sz w:val="20"/>
          <w:szCs w:val="20"/>
        </w:rPr>
        <w:t xml:space="preserve">.2. </w:t>
      </w:r>
      <w:r w:rsidRPr="00753962">
        <w:rPr>
          <w:rFonts w:ascii="Verdana" w:hAnsi="Verdana"/>
          <w:sz w:val="20"/>
          <w:szCs w:val="20"/>
        </w:rPr>
        <w:t xml:space="preserve">O item deverá ser </w:t>
      </w:r>
      <w:r w:rsidR="00753962" w:rsidRPr="00753962">
        <w:rPr>
          <w:rFonts w:ascii="Verdana" w:hAnsi="Verdana"/>
          <w:sz w:val="20"/>
          <w:szCs w:val="20"/>
        </w:rPr>
        <w:t>entregue</w:t>
      </w:r>
      <w:r w:rsidRPr="00753962">
        <w:rPr>
          <w:rFonts w:ascii="Verdana" w:hAnsi="Verdana"/>
          <w:sz w:val="20"/>
          <w:szCs w:val="20"/>
        </w:rPr>
        <w:t xml:space="preserve"> no endereço indicado pela responsável conforme Pedido de Fornecimento assinado</w:t>
      </w:r>
      <w:r w:rsidR="00E07060" w:rsidRPr="00753962">
        <w:rPr>
          <w:rFonts w:ascii="Verdana" w:hAnsi="Verdana"/>
          <w:sz w:val="20"/>
          <w:szCs w:val="20"/>
        </w:rPr>
        <w:t>;</w:t>
      </w:r>
    </w:p>
    <w:p w:rsidR="00BF1CCE" w:rsidRPr="00BF1CCE" w:rsidRDefault="00BF1CCE" w:rsidP="00BF1CCE">
      <w:pPr>
        <w:spacing w:after="240" w:line="276" w:lineRule="auto"/>
        <w:ind w:right="-1"/>
        <w:jc w:val="both"/>
        <w:rPr>
          <w:rFonts w:ascii="Verdana" w:hAnsi="Verdana" w:cs="Arial"/>
          <w:sz w:val="20"/>
          <w:szCs w:val="20"/>
        </w:rPr>
      </w:pPr>
      <w:r>
        <w:rPr>
          <w:rFonts w:ascii="Verdana" w:hAnsi="Verdana"/>
          <w:b/>
          <w:w w:val="110"/>
          <w:sz w:val="20"/>
          <w:szCs w:val="20"/>
        </w:rPr>
        <w:t xml:space="preserve">13.3. </w:t>
      </w:r>
      <w:r w:rsidRPr="00BA226D">
        <w:rPr>
          <w:rFonts w:ascii="Verdana" w:hAnsi="Verdana"/>
          <w:b/>
          <w:w w:val="110"/>
          <w:sz w:val="20"/>
          <w:szCs w:val="20"/>
        </w:rPr>
        <w:t xml:space="preserve">Os materiais serão entregues </w:t>
      </w:r>
      <w:r>
        <w:rPr>
          <w:rFonts w:ascii="Verdana" w:hAnsi="Verdana"/>
          <w:b/>
          <w:w w:val="110"/>
          <w:sz w:val="20"/>
          <w:szCs w:val="20"/>
        </w:rPr>
        <w:t xml:space="preserve">provisoriamente </w:t>
      </w:r>
      <w:r w:rsidRPr="00BA226D">
        <w:rPr>
          <w:rFonts w:ascii="Verdana" w:hAnsi="Verdana"/>
          <w:b/>
          <w:w w:val="110"/>
          <w:sz w:val="20"/>
          <w:szCs w:val="20"/>
        </w:rPr>
        <w:t xml:space="preserve">no prazo de </w:t>
      </w:r>
      <w:r>
        <w:rPr>
          <w:rFonts w:ascii="Verdana" w:hAnsi="Verdana"/>
          <w:b/>
          <w:w w:val="110"/>
          <w:sz w:val="20"/>
          <w:szCs w:val="20"/>
        </w:rPr>
        <w:t xml:space="preserve">10 (dez) dias, </w:t>
      </w:r>
      <w:r w:rsidRPr="00BA226D">
        <w:rPr>
          <w:rFonts w:ascii="Verdana" w:hAnsi="Verdana"/>
          <w:b/>
          <w:w w:val="110"/>
          <w:sz w:val="20"/>
          <w:szCs w:val="20"/>
        </w:rPr>
        <w:t>pelo (a) responsável pelo acompanhamento e fiscalização do contrato, para efeito de posterior verificação de sua conformidade com as especificações constantes neste Termo de Referência e na proposta</w:t>
      </w:r>
      <w:r w:rsidRPr="00BA226D">
        <w:rPr>
          <w:rFonts w:ascii="Verdana" w:hAnsi="Verdana" w:cs="Arial"/>
          <w:sz w:val="20"/>
          <w:szCs w:val="20"/>
        </w:rPr>
        <w:t>.</w:t>
      </w:r>
    </w:p>
    <w:p w:rsidR="00F30351" w:rsidRPr="006678A6" w:rsidRDefault="0071270A" w:rsidP="0071270A">
      <w:pPr>
        <w:spacing w:after="240" w:line="276" w:lineRule="auto"/>
        <w:ind w:right="-1"/>
        <w:jc w:val="both"/>
        <w:rPr>
          <w:rFonts w:ascii="Verdana" w:hAnsi="Verdana"/>
          <w:b/>
          <w:w w:val="110"/>
          <w:sz w:val="20"/>
          <w:szCs w:val="20"/>
        </w:rPr>
      </w:pPr>
      <w:r w:rsidRPr="00753962">
        <w:rPr>
          <w:rFonts w:ascii="Verdana" w:eastAsia="Calibri" w:hAnsi="Verdana" w:cs="Arial"/>
          <w:b/>
          <w:sz w:val="20"/>
          <w:szCs w:val="20"/>
          <w:lang w:eastAsia="en-US"/>
        </w:rPr>
        <w:t>1</w:t>
      </w:r>
      <w:r w:rsidR="009313BA" w:rsidRPr="00753962">
        <w:rPr>
          <w:rFonts w:ascii="Verdana" w:eastAsia="Calibri" w:hAnsi="Verdana" w:cs="Arial"/>
          <w:b/>
          <w:sz w:val="20"/>
          <w:szCs w:val="20"/>
          <w:lang w:eastAsia="en-US"/>
        </w:rPr>
        <w:t>3</w:t>
      </w:r>
      <w:r w:rsidRPr="00753962">
        <w:rPr>
          <w:rFonts w:ascii="Verdana" w:eastAsia="Calibri" w:hAnsi="Verdana" w:cs="Arial"/>
          <w:b/>
          <w:sz w:val="20"/>
          <w:szCs w:val="20"/>
          <w:lang w:eastAsia="en-US"/>
        </w:rPr>
        <w:t>.3.</w:t>
      </w:r>
      <w:r w:rsidRPr="00753962">
        <w:rPr>
          <w:rFonts w:ascii="Verdana" w:hAnsi="Verdana"/>
          <w:b/>
          <w:w w:val="110"/>
          <w:sz w:val="20"/>
          <w:szCs w:val="20"/>
        </w:rPr>
        <w:t xml:space="preserve">Os </w:t>
      </w:r>
      <w:r w:rsidR="00A11DB6" w:rsidRPr="00753962">
        <w:rPr>
          <w:rFonts w:ascii="Verdana" w:hAnsi="Verdana"/>
          <w:b/>
          <w:w w:val="110"/>
          <w:sz w:val="20"/>
          <w:szCs w:val="20"/>
        </w:rPr>
        <w:t>itens</w:t>
      </w:r>
      <w:r w:rsidRPr="00753962">
        <w:rPr>
          <w:rFonts w:ascii="Verdana" w:hAnsi="Verdana"/>
          <w:b/>
          <w:w w:val="110"/>
          <w:sz w:val="20"/>
          <w:szCs w:val="20"/>
        </w:rPr>
        <w:t xml:space="preserve"> serão entregues </w:t>
      </w:r>
      <w:r w:rsidR="00753962" w:rsidRPr="00753962">
        <w:rPr>
          <w:rFonts w:ascii="Verdana" w:hAnsi="Verdana"/>
          <w:b/>
          <w:w w:val="110"/>
          <w:sz w:val="20"/>
          <w:szCs w:val="20"/>
        </w:rPr>
        <w:t>de forma definitiva</w:t>
      </w:r>
      <w:r w:rsidRPr="00753962">
        <w:rPr>
          <w:rFonts w:ascii="Verdana" w:hAnsi="Verdana"/>
          <w:b/>
          <w:w w:val="110"/>
          <w:sz w:val="20"/>
          <w:szCs w:val="20"/>
        </w:rPr>
        <w:t xml:space="preserve"> no prazo de </w:t>
      </w:r>
      <w:r w:rsidR="00BF1CCE">
        <w:rPr>
          <w:rFonts w:ascii="Verdana" w:hAnsi="Verdana"/>
          <w:b/>
          <w:w w:val="110"/>
          <w:sz w:val="20"/>
          <w:szCs w:val="20"/>
        </w:rPr>
        <w:t>10 (dez) dias</w:t>
      </w:r>
      <w:r w:rsidRPr="00753962">
        <w:rPr>
          <w:rFonts w:ascii="Verdana" w:hAnsi="Verdana"/>
          <w:b/>
          <w:w w:val="110"/>
          <w:sz w:val="20"/>
          <w:szCs w:val="20"/>
        </w:rPr>
        <w:t xml:space="preserve">, pelo (a) responsável pelo acompanhamento e fiscalização do contrato, para efeito de posterior verificação de sua conformidade com as especificações constantes neste Termo de Referência e na </w:t>
      </w:r>
      <w:r w:rsidR="00121173" w:rsidRPr="00753962">
        <w:rPr>
          <w:rFonts w:ascii="Verdana" w:hAnsi="Verdana"/>
          <w:b/>
          <w:w w:val="110"/>
          <w:sz w:val="20"/>
          <w:szCs w:val="20"/>
        </w:rPr>
        <w:t>proposta</w:t>
      </w:r>
      <w:r w:rsidR="00E07060" w:rsidRPr="00753962">
        <w:rPr>
          <w:rFonts w:ascii="Verdana" w:hAnsi="Verdana"/>
          <w:b/>
          <w:w w:val="110"/>
          <w:sz w:val="20"/>
          <w:szCs w:val="20"/>
        </w:rPr>
        <w:t>;</w:t>
      </w:r>
    </w:p>
    <w:p w:rsidR="0071270A" w:rsidRPr="006678A6" w:rsidRDefault="0071270A" w:rsidP="0071270A">
      <w:pPr>
        <w:spacing w:after="240" w:line="276" w:lineRule="auto"/>
        <w:ind w:right="-1"/>
        <w:jc w:val="both"/>
        <w:rPr>
          <w:rFonts w:ascii="Verdana" w:hAnsi="Verdana"/>
          <w:sz w:val="20"/>
          <w:szCs w:val="20"/>
        </w:rPr>
      </w:pPr>
      <w:r w:rsidRPr="006678A6">
        <w:rPr>
          <w:rFonts w:ascii="Verdana" w:hAnsi="Verdana"/>
          <w:b/>
          <w:w w:val="110"/>
          <w:sz w:val="20"/>
          <w:szCs w:val="20"/>
        </w:rPr>
        <w:t>1</w:t>
      </w:r>
      <w:r w:rsidR="009313BA" w:rsidRPr="006678A6">
        <w:rPr>
          <w:rFonts w:ascii="Verdana" w:hAnsi="Verdana"/>
          <w:b/>
          <w:w w:val="110"/>
          <w:sz w:val="20"/>
          <w:szCs w:val="20"/>
        </w:rPr>
        <w:t>3</w:t>
      </w:r>
      <w:r w:rsidRPr="006678A6">
        <w:rPr>
          <w:rFonts w:ascii="Verdana" w:hAnsi="Verdana"/>
          <w:b/>
          <w:w w:val="110"/>
          <w:sz w:val="20"/>
          <w:szCs w:val="20"/>
        </w:rPr>
        <w:t>.4.</w:t>
      </w:r>
      <w:r w:rsidRPr="006678A6">
        <w:rPr>
          <w:rFonts w:ascii="Verdana" w:hAnsi="Verdana" w:cs="Arial"/>
          <w:b/>
          <w:sz w:val="20"/>
          <w:szCs w:val="20"/>
        </w:rPr>
        <w:t xml:space="preserve"> –</w:t>
      </w:r>
      <w:r w:rsidRPr="006678A6">
        <w:rPr>
          <w:rFonts w:ascii="Verdana" w:hAnsi="Verdana"/>
          <w:sz w:val="20"/>
          <w:szCs w:val="20"/>
        </w:rPr>
        <w:t xml:space="preserve">Os </w:t>
      </w:r>
      <w:r w:rsidR="00A11DB6" w:rsidRPr="006678A6">
        <w:rPr>
          <w:rFonts w:ascii="Verdana" w:hAnsi="Verdana"/>
          <w:sz w:val="20"/>
          <w:szCs w:val="20"/>
        </w:rPr>
        <w:t xml:space="preserve">itens </w:t>
      </w:r>
      <w:r w:rsidRPr="006678A6">
        <w:rPr>
          <w:rFonts w:ascii="Verdana" w:hAnsi="Verdana"/>
          <w:sz w:val="20"/>
          <w:szCs w:val="20"/>
        </w:rPr>
        <w:t xml:space="preserve">poderão ser rejeitados, no todo ou </w:t>
      </w:r>
      <w:r w:rsidRPr="006678A6">
        <w:rPr>
          <w:rFonts w:ascii="Verdana" w:hAnsi="Verdana"/>
          <w:color w:val="111111"/>
          <w:sz w:val="20"/>
          <w:szCs w:val="20"/>
        </w:rPr>
        <w:t xml:space="preserve">em </w:t>
      </w:r>
      <w:r w:rsidRPr="006678A6">
        <w:rPr>
          <w:rFonts w:ascii="Verdana" w:hAnsi="Verdana"/>
          <w:sz w:val="20"/>
          <w:szCs w:val="20"/>
        </w:rPr>
        <w:t xml:space="preserve">parte, quando </w:t>
      </w:r>
      <w:r w:rsidRPr="006678A6">
        <w:rPr>
          <w:rFonts w:ascii="Verdana" w:hAnsi="Verdana"/>
          <w:color w:val="151515"/>
          <w:sz w:val="20"/>
          <w:szCs w:val="20"/>
        </w:rPr>
        <w:t xml:space="preserve">em </w:t>
      </w:r>
      <w:r w:rsidRPr="006678A6">
        <w:rPr>
          <w:rFonts w:ascii="Verdana" w:hAnsi="Verdana"/>
          <w:sz w:val="20"/>
          <w:szCs w:val="20"/>
        </w:rPr>
        <w:t xml:space="preserve">desacordo com as especificações constantes neste Termo de Referência e na </w:t>
      </w:r>
      <w:r w:rsidRPr="006678A6">
        <w:rPr>
          <w:rFonts w:ascii="Verdana" w:hAnsi="Verdana"/>
          <w:spacing w:val="-1"/>
          <w:sz w:val="20"/>
          <w:szCs w:val="20"/>
        </w:rPr>
        <w:t xml:space="preserve">proposta, devendo ser substituídos </w:t>
      </w:r>
      <w:r w:rsidR="00753962">
        <w:rPr>
          <w:rFonts w:ascii="Verdana" w:hAnsi="Verdana"/>
          <w:spacing w:val="-1"/>
          <w:sz w:val="20"/>
          <w:szCs w:val="20"/>
        </w:rPr>
        <w:t>imediatamente</w:t>
      </w:r>
      <w:r w:rsidRPr="006678A6">
        <w:rPr>
          <w:rFonts w:ascii="Verdana" w:hAnsi="Verdana"/>
          <w:spacing w:val="-1"/>
          <w:sz w:val="20"/>
          <w:szCs w:val="20"/>
        </w:rPr>
        <w:t xml:space="preserve">, </w:t>
      </w:r>
      <w:r w:rsidRPr="006678A6">
        <w:rPr>
          <w:rFonts w:ascii="Verdana" w:hAnsi="Verdana"/>
          <w:sz w:val="20"/>
          <w:szCs w:val="20"/>
        </w:rPr>
        <w:t>a contar da notificação da contratada, às suas custas, sem prejuízo da aplicação das penalidades</w:t>
      </w:r>
      <w:r w:rsidR="00E07060">
        <w:rPr>
          <w:rFonts w:ascii="Verdana" w:hAnsi="Verdana"/>
          <w:sz w:val="20"/>
          <w:szCs w:val="20"/>
        </w:rPr>
        <w:t>;</w:t>
      </w:r>
    </w:p>
    <w:p w:rsidR="0071270A" w:rsidRPr="00E35A43" w:rsidRDefault="0071270A" w:rsidP="0071270A">
      <w:pPr>
        <w:spacing w:after="240" w:line="276" w:lineRule="auto"/>
        <w:ind w:right="-1"/>
        <w:jc w:val="both"/>
        <w:rPr>
          <w:rFonts w:ascii="Verdana" w:hAnsi="Verdana"/>
          <w:sz w:val="20"/>
          <w:szCs w:val="20"/>
        </w:rPr>
      </w:pPr>
      <w:r>
        <w:rPr>
          <w:rFonts w:ascii="Verdana" w:hAnsi="Verdana" w:cs="Arial"/>
          <w:b/>
          <w:sz w:val="20"/>
          <w:szCs w:val="20"/>
        </w:rPr>
        <w:t>1</w:t>
      </w:r>
      <w:r w:rsidR="009313BA">
        <w:rPr>
          <w:rFonts w:ascii="Verdana" w:hAnsi="Verdana" w:cs="Arial"/>
          <w:b/>
          <w:sz w:val="20"/>
          <w:szCs w:val="20"/>
        </w:rPr>
        <w:t>3</w:t>
      </w:r>
      <w:r>
        <w:rPr>
          <w:rFonts w:ascii="Verdana" w:hAnsi="Verdana" w:cs="Arial"/>
          <w:b/>
          <w:sz w:val="20"/>
          <w:szCs w:val="20"/>
        </w:rPr>
        <w:t>.6.</w:t>
      </w:r>
      <w:r w:rsidRPr="007043D6">
        <w:rPr>
          <w:rFonts w:ascii="Verdana" w:hAnsi="Verdana" w:cs="Arial"/>
          <w:b/>
          <w:sz w:val="20"/>
          <w:szCs w:val="20"/>
        </w:rPr>
        <w:t xml:space="preserve">– </w:t>
      </w:r>
      <w:r w:rsidRPr="00600DA2">
        <w:rPr>
          <w:rFonts w:ascii="Verdana" w:hAnsi="Verdana"/>
          <w:sz w:val="20"/>
          <w:szCs w:val="20"/>
        </w:rPr>
        <w:t>Nahipótesedeaverificaçãoa que</w:t>
      </w:r>
      <w:r w:rsidRPr="00600DA2">
        <w:rPr>
          <w:rFonts w:ascii="Verdana" w:hAnsi="Verdana"/>
          <w:color w:val="0F0F0F"/>
          <w:sz w:val="20"/>
          <w:szCs w:val="20"/>
        </w:rPr>
        <w:t>se</w:t>
      </w:r>
      <w:r w:rsidRPr="00600DA2">
        <w:rPr>
          <w:rFonts w:ascii="Verdana" w:hAnsi="Verdana"/>
          <w:sz w:val="20"/>
          <w:szCs w:val="20"/>
        </w:rPr>
        <w:t>refereosubitemanteriornãoserprocedidadentrodo prazo</w:t>
      </w:r>
      <w:r w:rsidRPr="00E35A43">
        <w:rPr>
          <w:rFonts w:ascii="Verdana" w:hAnsi="Verdana"/>
          <w:sz w:val="20"/>
          <w:szCs w:val="20"/>
        </w:rPr>
        <w:t>fixado, reputar-se-á como realizada, consumando-se o recebimento definitivo no dia do esgotamento do prazo</w:t>
      </w:r>
      <w:r w:rsidR="00E07060">
        <w:rPr>
          <w:rFonts w:ascii="Verdana" w:hAnsi="Verdana"/>
          <w:sz w:val="20"/>
          <w:szCs w:val="20"/>
        </w:rPr>
        <w:t>;</w:t>
      </w:r>
    </w:p>
    <w:p w:rsidR="00A016C2" w:rsidRPr="00E07060" w:rsidRDefault="0071270A" w:rsidP="009313BA">
      <w:pPr>
        <w:spacing w:after="240" w:line="276" w:lineRule="auto"/>
        <w:ind w:right="-1"/>
        <w:jc w:val="both"/>
        <w:rPr>
          <w:rFonts w:ascii="Verdana" w:hAnsi="Verdana"/>
          <w:b/>
          <w:w w:val="110"/>
          <w:sz w:val="20"/>
          <w:szCs w:val="20"/>
        </w:rPr>
      </w:pPr>
      <w:r w:rsidRPr="00FA6E1A">
        <w:rPr>
          <w:rFonts w:ascii="Verdana" w:hAnsi="Verdana" w:cs="Arial"/>
          <w:b/>
          <w:sz w:val="20"/>
          <w:szCs w:val="20"/>
        </w:rPr>
        <w:t>1</w:t>
      </w:r>
      <w:r w:rsidR="009313BA" w:rsidRPr="00FA6E1A">
        <w:rPr>
          <w:rFonts w:ascii="Verdana" w:hAnsi="Verdana" w:cs="Arial"/>
          <w:b/>
          <w:sz w:val="20"/>
          <w:szCs w:val="20"/>
        </w:rPr>
        <w:t>3</w:t>
      </w:r>
      <w:r w:rsidRPr="00FA6E1A">
        <w:rPr>
          <w:rFonts w:ascii="Verdana" w:hAnsi="Verdana" w:cs="Arial"/>
          <w:b/>
          <w:sz w:val="20"/>
          <w:szCs w:val="20"/>
        </w:rPr>
        <w:t>.7. –</w:t>
      </w:r>
      <w:r w:rsidRPr="00FA6E1A">
        <w:rPr>
          <w:rFonts w:ascii="Verdana" w:hAnsi="Verdana"/>
          <w:b/>
          <w:w w:val="110"/>
          <w:sz w:val="20"/>
          <w:szCs w:val="20"/>
        </w:rPr>
        <w:t xml:space="preserve">O recebimento </w:t>
      </w:r>
      <w:r w:rsidRPr="00FA6E1A">
        <w:rPr>
          <w:rFonts w:ascii="Verdana" w:hAnsi="Verdana"/>
          <w:w w:val="110"/>
          <w:sz w:val="20"/>
          <w:szCs w:val="20"/>
        </w:rPr>
        <w:t xml:space="preserve">provisório ou </w:t>
      </w:r>
      <w:r w:rsidRPr="00FA6E1A">
        <w:rPr>
          <w:rFonts w:ascii="Verdana" w:hAnsi="Verdana"/>
          <w:b/>
          <w:w w:val="110"/>
          <w:sz w:val="20"/>
          <w:szCs w:val="20"/>
        </w:rPr>
        <w:t xml:space="preserve">definitivo do objeto não exclui a responsabilidade da contratada pelos prejuízos resultantes da incorreta </w:t>
      </w:r>
      <w:r w:rsidRPr="00E07060">
        <w:rPr>
          <w:rFonts w:ascii="Verdana" w:hAnsi="Verdana"/>
          <w:b/>
          <w:w w:val="110"/>
          <w:sz w:val="20"/>
          <w:szCs w:val="20"/>
        </w:rPr>
        <w:t>execução do contrato</w:t>
      </w:r>
      <w:r w:rsidR="00E07060">
        <w:rPr>
          <w:rFonts w:ascii="Verdana" w:hAnsi="Verdana"/>
          <w:b/>
          <w:w w:val="110"/>
          <w:sz w:val="20"/>
          <w:szCs w:val="20"/>
        </w:rPr>
        <w:t>;</w:t>
      </w:r>
    </w:p>
    <w:p w:rsidR="00E07060" w:rsidRPr="00E07060" w:rsidRDefault="00E07060" w:rsidP="009313BA">
      <w:pPr>
        <w:spacing w:after="240" w:line="276" w:lineRule="auto"/>
        <w:ind w:right="-1"/>
        <w:jc w:val="both"/>
        <w:rPr>
          <w:rFonts w:ascii="Verdana" w:hAnsi="Verdana" w:cs="Arial"/>
          <w:sz w:val="20"/>
          <w:szCs w:val="20"/>
        </w:rPr>
      </w:pPr>
      <w:r w:rsidRPr="00E07060">
        <w:rPr>
          <w:rFonts w:ascii="Verdana" w:hAnsi="Verdana"/>
          <w:b/>
          <w:w w:val="110"/>
          <w:sz w:val="20"/>
          <w:szCs w:val="20"/>
        </w:rPr>
        <w:lastRenderedPageBreak/>
        <w:t xml:space="preserve">13.8. </w:t>
      </w:r>
      <w:r w:rsidRPr="00E07060">
        <w:rPr>
          <w:rFonts w:ascii="Verdana" w:hAnsi="Verdana" w:cs="Arial"/>
          <w:sz w:val="20"/>
          <w:szCs w:val="20"/>
        </w:rPr>
        <w:t>À CONTRATANTE é reservado o direito de não contratar a totalidade do objeto estimado, bem como, em havendo necessidade justificada, de aumentar o quantitativo dentro dos limites estabelecidos na Legislação.</w:t>
      </w:r>
    </w:p>
    <w:p w:rsidR="00A016C2" w:rsidRPr="00FA6E1A" w:rsidRDefault="00A016C2" w:rsidP="00A016C2">
      <w:pPr>
        <w:tabs>
          <w:tab w:val="left" w:pos="426"/>
        </w:tabs>
        <w:contextualSpacing/>
        <w:jc w:val="both"/>
        <w:rPr>
          <w:rFonts w:ascii="Verdana" w:hAnsi="Verdana"/>
          <w:b/>
          <w:sz w:val="20"/>
          <w:szCs w:val="20"/>
        </w:rPr>
      </w:pPr>
      <w:r w:rsidRPr="00FA6E1A">
        <w:rPr>
          <w:rFonts w:ascii="Verdana" w:hAnsi="Verdana"/>
          <w:b/>
          <w:sz w:val="20"/>
          <w:szCs w:val="20"/>
        </w:rPr>
        <w:t>1</w:t>
      </w:r>
      <w:r w:rsidR="009313BA" w:rsidRPr="00FA6E1A">
        <w:rPr>
          <w:rFonts w:ascii="Verdana" w:hAnsi="Verdana"/>
          <w:b/>
          <w:sz w:val="20"/>
          <w:szCs w:val="20"/>
        </w:rPr>
        <w:t>4</w:t>
      </w:r>
      <w:r w:rsidRPr="00FA6E1A">
        <w:rPr>
          <w:rFonts w:ascii="Verdana" w:hAnsi="Verdana"/>
          <w:b/>
          <w:sz w:val="20"/>
          <w:szCs w:val="20"/>
        </w:rPr>
        <w:t>. VIGÊNCIA CONTRATUAL</w:t>
      </w:r>
    </w:p>
    <w:p w:rsidR="00A016C2" w:rsidRDefault="00A016C2" w:rsidP="00A016C2">
      <w:pPr>
        <w:tabs>
          <w:tab w:val="left" w:pos="426"/>
        </w:tabs>
        <w:contextualSpacing/>
        <w:jc w:val="both"/>
        <w:rPr>
          <w:rFonts w:ascii="Verdana" w:hAnsi="Verdana"/>
          <w:sz w:val="20"/>
          <w:szCs w:val="20"/>
        </w:rPr>
      </w:pPr>
      <w:r w:rsidRPr="00FA6E1A">
        <w:rPr>
          <w:rFonts w:ascii="Verdana" w:hAnsi="Verdana"/>
          <w:b/>
          <w:sz w:val="20"/>
          <w:szCs w:val="20"/>
        </w:rPr>
        <w:t>1</w:t>
      </w:r>
      <w:r w:rsidR="009313BA" w:rsidRPr="00FA6E1A">
        <w:rPr>
          <w:rFonts w:ascii="Verdana" w:hAnsi="Verdana"/>
          <w:b/>
          <w:sz w:val="20"/>
          <w:szCs w:val="20"/>
        </w:rPr>
        <w:t>4</w:t>
      </w:r>
      <w:r w:rsidRPr="00FA6E1A">
        <w:rPr>
          <w:rFonts w:ascii="Verdana" w:hAnsi="Verdana"/>
          <w:b/>
          <w:sz w:val="20"/>
          <w:szCs w:val="20"/>
        </w:rPr>
        <w:t xml:space="preserve">.1. </w:t>
      </w:r>
      <w:r w:rsidRPr="00FA6E1A">
        <w:rPr>
          <w:rFonts w:ascii="Verdana" w:hAnsi="Verdana"/>
          <w:sz w:val="20"/>
          <w:szCs w:val="20"/>
        </w:rPr>
        <w:t>O prazo de vigência do contrato de dispensa será de 12 (doze) meses a contar da data de assinatura do contrato</w:t>
      </w:r>
      <w:r w:rsidR="00E07060">
        <w:rPr>
          <w:rFonts w:ascii="Verdana" w:hAnsi="Verdana"/>
          <w:sz w:val="20"/>
          <w:szCs w:val="20"/>
        </w:rPr>
        <w:t>;</w:t>
      </w:r>
    </w:p>
    <w:p w:rsidR="00A016C2" w:rsidRPr="0081711A" w:rsidRDefault="00A016C2" w:rsidP="00A016C2">
      <w:pPr>
        <w:contextualSpacing/>
        <w:jc w:val="both"/>
        <w:rPr>
          <w:rFonts w:ascii="Verdana" w:hAnsi="Verdana"/>
          <w:sz w:val="20"/>
          <w:szCs w:val="20"/>
        </w:rPr>
      </w:pPr>
    </w:p>
    <w:p w:rsidR="00A016C2" w:rsidRPr="0081711A" w:rsidRDefault="00A016C2" w:rsidP="00A016C2">
      <w:pPr>
        <w:contextualSpacing/>
        <w:jc w:val="both"/>
        <w:rPr>
          <w:rFonts w:ascii="Verdana" w:hAnsi="Verdana"/>
          <w:b/>
          <w:sz w:val="20"/>
          <w:szCs w:val="20"/>
        </w:rPr>
      </w:pPr>
      <w:r w:rsidRPr="0081711A">
        <w:rPr>
          <w:rFonts w:ascii="Verdana" w:hAnsi="Verdana"/>
          <w:b/>
          <w:sz w:val="20"/>
          <w:szCs w:val="20"/>
        </w:rPr>
        <w:t>1</w:t>
      </w:r>
      <w:r w:rsidR="009313BA">
        <w:rPr>
          <w:rFonts w:ascii="Verdana" w:hAnsi="Verdana"/>
          <w:b/>
          <w:sz w:val="20"/>
          <w:szCs w:val="20"/>
        </w:rPr>
        <w:t>5</w:t>
      </w:r>
      <w:r w:rsidRPr="0081711A">
        <w:rPr>
          <w:rFonts w:ascii="Verdana" w:hAnsi="Verdana"/>
          <w:b/>
          <w:sz w:val="20"/>
          <w:szCs w:val="20"/>
        </w:rPr>
        <w:t>. CONDIÇÕES DE PAGAMENTO</w:t>
      </w:r>
    </w:p>
    <w:p w:rsidR="00A016C2" w:rsidRPr="00F30351" w:rsidRDefault="00A016C2" w:rsidP="00A016C2">
      <w:pPr>
        <w:contextualSpacing/>
        <w:jc w:val="both"/>
        <w:rPr>
          <w:rFonts w:ascii="Verdana" w:hAnsi="Verdana"/>
          <w:bCs/>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.1. </w:t>
      </w:r>
      <w:r w:rsidRPr="0081711A">
        <w:rPr>
          <w:rFonts w:ascii="Verdana" w:hAnsi="Verdana"/>
          <w:sz w:val="20"/>
          <w:szCs w:val="20"/>
        </w:rPr>
        <w:t xml:space="preserve">O pagamento será realizado até o </w:t>
      </w:r>
      <w:r w:rsidRPr="0071270A">
        <w:rPr>
          <w:rFonts w:ascii="Verdana" w:hAnsi="Verdana"/>
          <w:b/>
          <w:bCs/>
          <w:sz w:val="20"/>
          <w:szCs w:val="20"/>
        </w:rPr>
        <w:t>10º (décimo) dia do mês subsequente</w:t>
      </w:r>
      <w:r w:rsidRPr="0081711A">
        <w:rPr>
          <w:rFonts w:ascii="Verdana" w:hAnsi="Verdana"/>
          <w:sz w:val="20"/>
          <w:szCs w:val="20"/>
        </w:rPr>
        <w:t xml:space="preserve"> ao fornecimento de pedidos, após a emissão de nota fiscal devidamente atestada pelo funcionário responsável da Secretaria Municipal </w:t>
      </w:r>
      <w:r w:rsidR="0071270A">
        <w:rPr>
          <w:rFonts w:ascii="Verdana" w:hAnsi="Verdana"/>
          <w:sz w:val="20"/>
          <w:szCs w:val="20"/>
        </w:rPr>
        <w:t>de Educação,</w:t>
      </w:r>
      <w:r w:rsidRPr="0081711A">
        <w:rPr>
          <w:rFonts w:ascii="Verdana" w:hAnsi="Verdana"/>
          <w:sz w:val="20"/>
          <w:szCs w:val="20"/>
        </w:rPr>
        <w:t xml:space="preserve"> juntamente com as certidões negativas: </w:t>
      </w:r>
      <w:r w:rsidRPr="0081711A">
        <w:rPr>
          <w:rFonts w:ascii="Verdana" w:hAnsi="Verdana"/>
          <w:b/>
          <w:sz w:val="20"/>
          <w:szCs w:val="20"/>
        </w:rPr>
        <w:t>FGTS, Federal da Fazenda, Regularidade Fiscal, Trabalhista e Tributos Municipais.</w:t>
      </w:r>
      <w:r w:rsidR="00F30351">
        <w:rPr>
          <w:rFonts w:ascii="Verdana" w:hAnsi="Verdana"/>
          <w:bCs/>
          <w:sz w:val="20"/>
          <w:szCs w:val="20"/>
        </w:rPr>
        <w:t xml:space="preserve">O recibo comprovante da entrega deverá ser encaminhado à Secretaria Municipal de </w:t>
      </w:r>
      <w:r w:rsidR="00121173">
        <w:rPr>
          <w:rFonts w:ascii="Verdana" w:hAnsi="Verdana"/>
          <w:bCs/>
          <w:sz w:val="20"/>
          <w:szCs w:val="20"/>
        </w:rPr>
        <w:t>Saúde</w:t>
      </w:r>
      <w:r w:rsidR="00F30351">
        <w:rPr>
          <w:rFonts w:ascii="Verdana" w:hAnsi="Verdana"/>
          <w:bCs/>
          <w:sz w:val="20"/>
          <w:szCs w:val="20"/>
        </w:rPr>
        <w:t>, para emissão de empenho acompanhada da documentação necessária para que seja efetuado o pagamento;</w:t>
      </w: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1</w:t>
      </w:r>
      <w:r w:rsidR="009313BA">
        <w:rPr>
          <w:rFonts w:ascii="Verdana" w:hAnsi="Verdana"/>
          <w:b/>
          <w:sz w:val="20"/>
          <w:szCs w:val="20"/>
        </w:rPr>
        <w:t>5</w:t>
      </w:r>
      <w:r w:rsidRPr="0081711A">
        <w:rPr>
          <w:rFonts w:ascii="Verdana" w:hAnsi="Verdana"/>
          <w:b/>
          <w:sz w:val="20"/>
          <w:szCs w:val="20"/>
        </w:rPr>
        <w:t xml:space="preserve">.2. </w:t>
      </w:r>
      <w:r w:rsidRPr="0081711A">
        <w:rPr>
          <w:rFonts w:ascii="Verdana" w:hAnsi="Verdana"/>
          <w:sz w:val="20"/>
          <w:szCs w:val="20"/>
        </w:rPr>
        <w:t xml:space="preserve">A LICITANTE que vier a ser contratada ficará sujeita à multa diária correspondente a 1% (um por cento) do valor da fatura, pelo não cumprimento do fornecimento dos produtos com a devida finalização/entrega, desde que comprovada à responsabilidade da CONTRATADA. O valor correspondente deverá ser descontado na fatura mensal; </w:t>
      </w:r>
    </w:p>
    <w:p w:rsidR="00A016C2" w:rsidRPr="0081711A" w:rsidRDefault="00A016C2" w:rsidP="00A016C2">
      <w:pPr>
        <w:contextualSpacing/>
        <w:jc w:val="both"/>
        <w:rPr>
          <w:rFonts w:ascii="Verdana" w:hAnsi="Verdana"/>
          <w:sz w:val="20"/>
          <w:szCs w:val="20"/>
        </w:rPr>
      </w:pPr>
      <w:r w:rsidRPr="0081711A">
        <w:rPr>
          <w:rFonts w:ascii="Verdana" w:hAnsi="Verdana"/>
          <w:b/>
          <w:sz w:val="20"/>
          <w:szCs w:val="20"/>
        </w:rPr>
        <w:t>1</w:t>
      </w:r>
      <w:r w:rsidR="009313BA">
        <w:rPr>
          <w:rFonts w:ascii="Verdana" w:hAnsi="Verdana"/>
          <w:b/>
          <w:sz w:val="20"/>
          <w:szCs w:val="20"/>
        </w:rPr>
        <w:t>5</w:t>
      </w:r>
      <w:r w:rsidRPr="0081711A">
        <w:rPr>
          <w:rFonts w:ascii="Verdana" w:hAnsi="Verdana"/>
          <w:b/>
          <w:sz w:val="20"/>
          <w:szCs w:val="20"/>
        </w:rPr>
        <w:t>.3.</w:t>
      </w:r>
      <w:r w:rsidRPr="0081711A">
        <w:rPr>
          <w:rFonts w:ascii="Verdana" w:hAnsi="Verdana"/>
          <w:sz w:val="20"/>
          <w:szCs w:val="20"/>
        </w:rPr>
        <w:t xml:space="preserve"> Nenhum pagamento será efetuado à LICITANTE que vier a ser contratada que esteja em débito para com a Administração, enquanto pendente de liquidação, qualquer obrigação financeira que eventualmente lhe tenha sido imposta como penalidade; </w:t>
      </w:r>
    </w:p>
    <w:p w:rsidR="00A016C2" w:rsidRPr="0081711A" w:rsidRDefault="00A016C2" w:rsidP="00A016C2">
      <w:pPr>
        <w:contextualSpacing/>
        <w:jc w:val="both"/>
        <w:rPr>
          <w:rFonts w:ascii="Verdana" w:hAnsi="Verdana"/>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.4. </w:t>
      </w:r>
      <w:r w:rsidRPr="0081711A">
        <w:rPr>
          <w:rFonts w:ascii="Verdana" w:hAnsi="Verdana"/>
          <w:sz w:val="20"/>
          <w:szCs w:val="20"/>
        </w:rPr>
        <w:t xml:space="preserve">A LICITANTE que vier a ser contratada deverá apresentar a Secretaria, para fins de recebimento das faturas mensais, os seguintes documentos atualizados: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.4.1 – Prova de regularidade para com a Fazenda Estadual do domicílio ou sede do licitante, através da CERTIDÃO DE REGULARIDADE FISCAL expedido pela Secretaria da Fazenda Estadual;</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.4.2 – Prova de regularidade para com a Fazenda Municipal do domicílio ou sede do licitante, através de CERTIDÃO NEGATIVA DE DÉBITOS FISCAIS expedida pela Secretaria da Fazenda Municipal;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.4.3 – Prova de regularidade para com a Fazenda Federal através de CERTIDÃO NEGATIVA DE DÉBITOS RELATIVOS AOS TRIBUTOS FEDERAIS E À DÍVIDA ATIVA DA UNIÃO expedida pela Secretaria da Receita Federal, abrangendo inclusive as contribuições sociais previstas nas alíneas “a” a “d” do parágrafo único do artigo 11 da Lei Federal no. 8.212/1991;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.4.4 – Prova de regularidade relativa ao Fundo de Garantia por Tempo de Serviço (FGTS), mediante a apresentação do CERTIFICADO DE REGULARIDADE DO FGTS – CRF, expedido pela Caixa Econômica Federal; </w:t>
      </w:r>
    </w:p>
    <w:p w:rsidR="00A016C2" w:rsidRPr="0081711A" w:rsidRDefault="00A016C2" w:rsidP="00A016C2">
      <w:pPr>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5</w:t>
      </w:r>
      <w:r w:rsidRPr="0081711A">
        <w:rPr>
          <w:rFonts w:ascii="Verdana" w:hAnsi="Verdana"/>
          <w:sz w:val="20"/>
          <w:szCs w:val="20"/>
        </w:rPr>
        <w:t xml:space="preserve">.4.5 – Prova de inexistência de débitos inadimplidos perante a Justiça do Trabalho, mediante a apresentação de certidão negativa, nos termos do Título VII-A da Consolidação das Leis do Trabalho, aprovada pelo Decreto-Lei no 5.452, de 1º de maio de 1943; </w:t>
      </w:r>
    </w:p>
    <w:p w:rsidR="00A016C2" w:rsidRPr="0081711A" w:rsidRDefault="00A016C2" w:rsidP="00A016C2">
      <w:pPr>
        <w:contextualSpacing/>
        <w:jc w:val="both"/>
        <w:rPr>
          <w:rFonts w:ascii="Verdana" w:hAnsi="Verdana"/>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.5. </w:t>
      </w:r>
      <w:r w:rsidRPr="0081711A">
        <w:rPr>
          <w:rFonts w:ascii="Verdana" w:hAnsi="Verdana"/>
          <w:sz w:val="20"/>
          <w:szCs w:val="20"/>
        </w:rPr>
        <w:t xml:space="preserve">O pagamento somente será feito mediante crédito aberto em conta corrente em nome da Contratada; </w:t>
      </w:r>
    </w:p>
    <w:p w:rsidR="00A016C2" w:rsidRDefault="00A016C2" w:rsidP="00A016C2">
      <w:pPr>
        <w:contextualSpacing/>
        <w:jc w:val="both"/>
        <w:rPr>
          <w:rFonts w:ascii="Verdana" w:hAnsi="Verdana"/>
          <w:sz w:val="20"/>
          <w:szCs w:val="20"/>
        </w:rPr>
      </w:pPr>
      <w:r w:rsidRPr="0081711A">
        <w:rPr>
          <w:rFonts w:ascii="Verdana" w:hAnsi="Verdana"/>
          <w:b/>
          <w:bCs/>
          <w:sz w:val="20"/>
          <w:szCs w:val="20"/>
        </w:rPr>
        <w:t>1</w:t>
      </w:r>
      <w:r w:rsidR="009313BA">
        <w:rPr>
          <w:rFonts w:ascii="Verdana" w:hAnsi="Verdana"/>
          <w:b/>
          <w:bCs/>
          <w:sz w:val="20"/>
          <w:szCs w:val="20"/>
        </w:rPr>
        <w:t>5</w:t>
      </w:r>
      <w:r w:rsidRPr="0081711A">
        <w:rPr>
          <w:rFonts w:ascii="Verdana" w:hAnsi="Verdana"/>
          <w:b/>
          <w:bCs/>
          <w:sz w:val="20"/>
          <w:szCs w:val="20"/>
        </w:rPr>
        <w:t xml:space="preserve">.6. </w:t>
      </w:r>
      <w:r w:rsidRPr="0081711A">
        <w:rPr>
          <w:rFonts w:ascii="Verdana" w:hAnsi="Verdana"/>
          <w:sz w:val="20"/>
          <w:szCs w:val="20"/>
        </w:rPr>
        <w:t xml:space="preserve">Eventual alteração de preços em decorrência de desequilíbrio econômico-financeiro do contrato só será examinada mediante apresentação de documentos que comprovem, de forma inequívoca, a alteração da relação encargos/retribuição inicialmente pactuada. </w:t>
      </w:r>
    </w:p>
    <w:p w:rsidR="0071270A" w:rsidRPr="0081711A" w:rsidRDefault="0071270A" w:rsidP="00A016C2">
      <w:pPr>
        <w:contextualSpacing/>
        <w:jc w:val="both"/>
        <w:rPr>
          <w:rFonts w:ascii="Verdana" w:hAnsi="Verdana"/>
          <w:sz w:val="20"/>
          <w:szCs w:val="20"/>
        </w:rPr>
      </w:pPr>
      <w:r w:rsidRPr="0071270A">
        <w:rPr>
          <w:rFonts w:ascii="Verdana" w:hAnsi="Verdana"/>
          <w:b/>
          <w:bCs/>
          <w:sz w:val="20"/>
          <w:szCs w:val="20"/>
        </w:rPr>
        <w:lastRenderedPageBreak/>
        <w:t>1</w:t>
      </w:r>
      <w:r w:rsidR="009313BA">
        <w:rPr>
          <w:rFonts w:ascii="Verdana" w:hAnsi="Verdana"/>
          <w:b/>
          <w:bCs/>
          <w:sz w:val="20"/>
          <w:szCs w:val="20"/>
        </w:rPr>
        <w:t>5</w:t>
      </w:r>
      <w:r w:rsidRPr="0071270A">
        <w:rPr>
          <w:rFonts w:ascii="Verdana" w:hAnsi="Verdana"/>
          <w:b/>
          <w:bCs/>
          <w:sz w:val="20"/>
          <w:szCs w:val="20"/>
        </w:rPr>
        <w:t>.7</w:t>
      </w:r>
      <w:r>
        <w:rPr>
          <w:rFonts w:ascii="Verdana" w:hAnsi="Verdana"/>
          <w:sz w:val="20"/>
          <w:szCs w:val="20"/>
        </w:rPr>
        <w:t>. A Nota fiscal/fatura emitida pela CONTRATADA deverá conter, em local de fácil visualização, a indicação do nº do contrato, nº do processo, e da Ordem de Empenho, a fim de acelerar o trâmite de liberação do documento fiscal para pagamento.</w:t>
      </w:r>
    </w:p>
    <w:p w:rsidR="00A016C2" w:rsidRPr="0081711A" w:rsidRDefault="00A016C2" w:rsidP="00A016C2">
      <w:pPr>
        <w:ind w:firstLine="426"/>
        <w:contextualSpacing/>
        <w:jc w:val="both"/>
        <w:rPr>
          <w:rFonts w:ascii="Verdana" w:hAnsi="Verdana"/>
          <w:sz w:val="20"/>
          <w:szCs w:val="20"/>
        </w:rPr>
      </w:pP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sz w:val="20"/>
          <w:szCs w:val="20"/>
        </w:rPr>
      </w:pPr>
      <w:r w:rsidRPr="0081711A">
        <w:rPr>
          <w:rFonts w:ascii="Verdana" w:hAnsi="Verdana" w:cs="Arial"/>
          <w:sz w:val="20"/>
          <w:szCs w:val="20"/>
        </w:rPr>
        <w:t>1</w:t>
      </w:r>
      <w:r w:rsidR="009313BA">
        <w:rPr>
          <w:rFonts w:ascii="Verdana" w:hAnsi="Verdana" w:cs="Arial"/>
          <w:sz w:val="20"/>
          <w:szCs w:val="20"/>
        </w:rPr>
        <w:t>6</w:t>
      </w:r>
      <w:r w:rsidRPr="0081711A">
        <w:rPr>
          <w:rFonts w:ascii="Verdana" w:hAnsi="Verdana" w:cs="Arial"/>
          <w:sz w:val="20"/>
          <w:szCs w:val="20"/>
        </w:rPr>
        <w:t xml:space="preserve">. </w:t>
      </w:r>
      <w:r w:rsidRPr="0081711A">
        <w:rPr>
          <w:rFonts w:ascii="Verdana" w:hAnsi="Verdana"/>
          <w:spacing w:val="-1"/>
          <w:sz w:val="20"/>
          <w:szCs w:val="20"/>
        </w:rPr>
        <w:t xml:space="preserve">DO CONTROLE </w:t>
      </w:r>
      <w:r w:rsidRPr="0081711A">
        <w:rPr>
          <w:rFonts w:ascii="Verdana" w:hAnsi="Verdana"/>
          <w:sz w:val="20"/>
          <w:szCs w:val="20"/>
        </w:rPr>
        <w:t>E FISCALIZAÇÃO DA EXECUÇÃO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bCs w:val="0"/>
          <w:w w:val="95"/>
          <w:sz w:val="20"/>
          <w:szCs w:val="20"/>
        </w:rPr>
      </w:pPr>
      <w:r w:rsidRPr="0081711A">
        <w:rPr>
          <w:rFonts w:ascii="Verdana" w:hAnsi="Verdana" w:cs="Tahoma"/>
          <w:b w:val="0"/>
          <w:bCs w:val="0"/>
          <w:sz w:val="20"/>
          <w:szCs w:val="20"/>
        </w:rPr>
        <w:t>1</w:t>
      </w:r>
      <w:r w:rsidR="009313BA">
        <w:rPr>
          <w:rFonts w:ascii="Verdana" w:hAnsi="Verdana" w:cs="Tahoma"/>
          <w:b w:val="0"/>
          <w:bCs w:val="0"/>
          <w:sz w:val="20"/>
          <w:szCs w:val="20"/>
        </w:rPr>
        <w:t>6</w:t>
      </w:r>
      <w:r w:rsidRPr="0081711A">
        <w:rPr>
          <w:rFonts w:ascii="Verdana" w:hAnsi="Verdana" w:cs="Tahoma"/>
          <w:b w:val="0"/>
          <w:bCs w:val="0"/>
          <w:sz w:val="20"/>
          <w:szCs w:val="20"/>
        </w:rPr>
        <w:t xml:space="preserve">.1.  </w:t>
      </w:r>
      <w:r w:rsidRPr="0081711A">
        <w:rPr>
          <w:rFonts w:ascii="Verdana" w:hAnsi="Verdana"/>
          <w:b w:val="0"/>
          <w:bCs w:val="0"/>
          <w:noProof/>
          <w:sz w:val="20"/>
          <w:szCs w:val="20"/>
          <w:lang w:eastAsia="pt-BR"/>
        </w:rPr>
        <w:t xml:space="preserve">A FISCALIZAÇÃO do contrato será exercida </w:t>
      </w:r>
      <w:r w:rsidRPr="0081711A">
        <w:rPr>
          <w:rFonts w:ascii="Verdana" w:hAnsi="Verdana"/>
          <w:b w:val="0"/>
          <w:bCs w:val="0"/>
          <w:sz w:val="20"/>
          <w:szCs w:val="20"/>
          <w:lang w:eastAsia="ar-SA"/>
        </w:rPr>
        <w:t>pelo</w:t>
      </w:r>
      <w:r w:rsidR="00753962">
        <w:rPr>
          <w:rFonts w:ascii="Verdana" w:hAnsi="Verdana"/>
          <w:b w:val="0"/>
          <w:bCs w:val="0"/>
          <w:sz w:val="20"/>
          <w:szCs w:val="20"/>
          <w:lang w:eastAsia="ar-SA"/>
        </w:rPr>
        <w:t>s</w:t>
      </w:r>
      <w:r w:rsidRPr="0081711A">
        <w:rPr>
          <w:rFonts w:ascii="Verdana" w:hAnsi="Verdana"/>
          <w:b w:val="0"/>
          <w:bCs w:val="0"/>
          <w:sz w:val="20"/>
          <w:szCs w:val="20"/>
        </w:rPr>
        <w:t>servidor</w:t>
      </w:r>
      <w:r w:rsidR="00753962">
        <w:rPr>
          <w:rFonts w:ascii="Verdana" w:hAnsi="Verdana"/>
          <w:b w:val="0"/>
          <w:bCs w:val="0"/>
          <w:sz w:val="20"/>
          <w:szCs w:val="20"/>
        </w:rPr>
        <w:t>es</w:t>
      </w:r>
      <w:r w:rsidRPr="0081711A">
        <w:rPr>
          <w:rFonts w:ascii="Verdana" w:hAnsi="Verdana"/>
          <w:b w:val="0"/>
          <w:bCs w:val="0"/>
          <w:sz w:val="20"/>
          <w:szCs w:val="20"/>
        </w:rPr>
        <w:t xml:space="preserve"> o </w:t>
      </w:r>
      <w:r w:rsidRPr="0081711A">
        <w:rPr>
          <w:rFonts w:ascii="Verdana" w:hAnsi="Verdana"/>
          <w:sz w:val="20"/>
          <w:szCs w:val="20"/>
        </w:rPr>
        <w:t xml:space="preserve">Sr. </w:t>
      </w:r>
      <w:r w:rsidR="00BF1CCE">
        <w:rPr>
          <w:rFonts w:ascii="Verdana" w:hAnsi="Verdana" w:cs="Arial"/>
          <w:sz w:val="20"/>
          <w:szCs w:val="20"/>
        </w:rPr>
        <w:t>GERALDO MENDES DE SOUZA</w:t>
      </w:r>
      <w:r w:rsidR="0071270A">
        <w:rPr>
          <w:rFonts w:ascii="Verdana" w:hAnsi="Verdana"/>
          <w:sz w:val="20"/>
          <w:szCs w:val="20"/>
        </w:rPr>
        <w:t xml:space="preserve">, </w:t>
      </w:r>
      <w:r w:rsidR="00BF1CCE">
        <w:rPr>
          <w:rFonts w:ascii="Verdana" w:hAnsi="Verdana"/>
          <w:sz w:val="20"/>
          <w:szCs w:val="20"/>
        </w:rPr>
        <w:t>inscrito no CPF sob o nº</w:t>
      </w:r>
      <w:r w:rsidR="00BF1CCE">
        <w:rPr>
          <w:rFonts w:ascii="Verdana" w:hAnsi="Verdana" w:cs="Arial"/>
          <w:sz w:val="20"/>
          <w:szCs w:val="20"/>
        </w:rPr>
        <w:t xml:space="preserve"> 415.641.622-49</w:t>
      </w:r>
      <w:r w:rsidR="00963AD4">
        <w:rPr>
          <w:rFonts w:ascii="Verdana" w:hAnsi="Verdana"/>
          <w:sz w:val="20"/>
          <w:szCs w:val="20"/>
        </w:rPr>
        <w:t>,</w:t>
      </w:r>
      <w:r w:rsidRPr="0081711A">
        <w:rPr>
          <w:rFonts w:ascii="Verdana" w:hAnsi="Verdana"/>
          <w:b w:val="0"/>
          <w:bCs w:val="0"/>
          <w:noProof/>
          <w:sz w:val="20"/>
          <w:szCs w:val="20"/>
          <w:lang w:eastAsia="pt-BR"/>
        </w:rPr>
        <w:t xml:space="preserve"> neste ato denominado FISCA</w:t>
      </w:r>
      <w:r w:rsidR="00BF1CCE">
        <w:rPr>
          <w:rFonts w:ascii="Verdana" w:hAnsi="Verdana"/>
          <w:b w:val="0"/>
          <w:bCs w:val="0"/>
          <w:noProof/>
          <w:sz w:val="20"/>
          <w:szCs w:val="20"/>
          <w:lang w:eastAsia="pt-BR"/>
        </w:rPr>
        <w:t>L</w:t>
      </w:r>
      <w:r w:rsidRPr="0081711A">
        <w:rPr>
          <w:rFonts w:ascii="Verdana" w:hAnsi="Verdana"/>
          <w:b w:val="0"/>
          <w:bCs w:val="0"/>
          <w:noProof/>
          <w:sz w:val="20"/>
          <w:szCs w:val="20"/>
          <w:lang w:eastAsia="pt-BR"/>
        </w:rPr>
        <w:t>,  devidamente credenciado, ao qua</w:t>
      </w:r>
      <w:r w:rsidR="00BF1CCE">
        <w:rPr>
          <w:rFonts w:ascii="Verdana" w:hAnsi="Verdana"/>
          <w:b w:val="0"/>
          <w:bCs w:val="0"/>
          <w:noProof/>
          <w:sz w:val="20"/>
          <w:szCs w:val="20"/>
          <w:lang w:eastAsia="pt-BR"/>
        </w:rPr>
        <w:t>l</w:t>
      </w:r>
      <w:r w:rsidR="00753962">
        <w:rPr>
          <w:rFonts w:ascii="Verdana" w:hAnsi="Verdana"/>
          <w:b w:val="0"/>
          <w:bCs w:val="0"/>
          <w:noProof/>
          <w:sz w:val="20"/>
          <w:szCs w:val="20"/>
          <w:lang w:eastAsia="pt-BR"/>
        </w:rPr>
        <w:t>compete</w:t>
      </w:r>
      <w:r w:rsidRPr="0081711A">
        <w:rPr>
          <w:rFonts w:ascii="Verdana" w:hAnsi="Verdana"/>
          <w:b w:val="0"/>
          <w:bCs w:val="0"/>
          <w:noProof/>
          <w:sz w:val="20"/>
          <w:szCs w:val="20"/>
          <w:lang w:eastAsia="pt-BR"/>
        </w:rPr>
        <w:t xml:space="preserve"> dirimir as dúvidas que surgirem no curso da execução, dando ciência de tudo à CONTRATADA (Art. 67 da Lei 8.666/93, com suas alterções).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w w:val="95"/>
          <w:sz w:val="20"/>
          <w:szCs w:val="20"/>
        </w:rPr>
        <w:t>1</w:t>
      </w:r>
      <w:r w:rsidR="009313BA">
        <w:rPr>
          <w:rFonts w:ascii="Verdana" w:hAnsi="Verdana"/>
          <w:w w:val="95"/>
          <w:sz w:val="20"/>
          <w:szCs w:val="20"/>
        </w:rPr>
        <w:t>6</w:t>
      </w:r>
      <w:r w:rsidRPr="0081711A">
        <w:rPr>
          <w:rFonts w:ascii="Verdana" w:hAnsi="Verdana"/>
          <w:w w:val="95"/>
          <w:sz w:val="20"/>
          <w:szCs w:val="20"/>
        </w:rPr>
        <w:t>.2.</w:t>
      </w:r>
      <w:r w:rsidRPr="0081711A">
        <w:rPr>
          <w:rFonts w:ascii="Verdana" w:hAnsi="Verdana"/>
          <w:b w:val="0"/>
          <w:sz w:val="20"/>
          <w:szCs w:val="20"/>
        </w:rPr>
        <w:t>A fiscalização de que trata este item não exclui nem reduz a responsabilidade da Contratada, inclusive perante terceiros, por qualquer irregularidade, ainda que resultante de imperfeições técnicas ou vícios redibitórios, e, não ocorrência desta, não implica em corresponsabilidade da Administração ou de seus agentes e prepostos, de conformidade com o art.120 da Lei n° 14.133, de 2021.</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6</w:t>
      </w:r>
      <w:r w:rsidRPr="0081711A">
        <w:rPr>
          <w:rFonts w:ascii="Verdana" w:hAnsi="Verdana"/>
          <w:sz w:val="20"/>
          <w:szCs w:val="20"/>
        </w:rPr>
        <w:t>.3.</w:t>
      </w:r>
      <w:r w:rsidRPr="0081711A">
        <w:rPr>
          <w:rFonts w:ascii="Verdana" w:hAnsi="Verdana"/>
          <w:b w:val="0"/>
          <w:sz w:val="20"/>
          <w:szCs w:val="20"/>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ind w:firstLine="426"/>
        <w:contextualSpacing/>
        <w:jc w:val="both"/>
        <w:rPr>
          <w:rFonts w:ascii="Verdana" w:hAnsi="Verdana"/>
          <w:sz w:val="20"/>
          <w:szCs w:val="20"/>
        </w:rPr>
      </w:pP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 SANÇÕES ADMINISTRATIVAS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w w:val="95"/>
          <w:sz w:val="20"/>
          <w:szCs w:val="20"/>
        </w:rPr>
        <w:t>1</w:t>
      </w:r>
      <w:r w:rsidR="009313BA">
        <w:rPr>
          <w:rFonts w:ascii="Verdana" w:hAnsi="Verdana"/>
          <w:w w:val="95"/>
          <w:sz w:val="20"/>
          <w:szCs w:val="20"/>
        </w:rPr>
        <w:t>7</w:t>
      </w:r>
      <w:r w:rsidRPr="0081711A">
        <w:rPr>
          <w:rFonts w:ascii="Verdana" w:hAnsi="Verdana"/>
          <w:w w:val="95"/>
          <w:sz w:val="20"/>
          <w:szCs w:val="20"/>
        </w:rPr>
        <w:t xml:space="preserve">.1. </w:t>
      </w:r>
      <w:r w:rsidRPr="0081711A">
        <w:rPr>
          <w:rFonts w:ascii="Verdana" w:hAnsi="Verdana"/>
          <w:b w:val="0"/>
          <w:w w:val="95"/>
          <w:sz w:val="20"/>
          <w:szCs w:val="20"/>
        </w:rPr>
        <w:t>Comete infração administrativa nos termos do art.155 da Lei n°14.133, de 2021, a Contratada que: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.1.1. Der causa à inexecução total ou parcial de qualquer das obrigações assumidas em decorrência da contratação;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.1.2. </w:t>
      </w:r>
      <w:r w:rsidRPr="0081711A">
        <w:rPr>
          <w:rFonts w:ascii="Verdana" w:hAnsi="Verdana"/>
          <w:b w:val="0"/>
          <w:spacing w:val="-1"/>
          <w:sz w:val="20"/>
          <w:szCs w:val="20"/>
        </w:rPr>
        <w:t>Não mantiver a proposta, salvo em decorrência de fato superveniente</w:t>
      </w:r>
      <w:r w:rsidRPr="0081711A">
        <w:rPr>
          <w:rFonts w:ascii="Verdana" w:hAnsi="Verdana"/>
          <w:b w:val="0"/>
          <w:sz w:val="20"/>
          <w:szCs w:val="20"/>
        </w:rPr>
        <w:t xml:space="preserve"> devidamente justificado;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.1.3. </w:t>
      </w:r>
      <w:r w:rsidRPr="0081711A">
        <w:rPr>
          <w:rFonts w:ascii="Verdana" w:hAnsi="Verdana"/>
          <w:b w:val="0"/>
          <w:w w:val="95"/>
          <w:sz w:val="20"/>
          <w:szCs w:val="20"/>
        </w:rPr>
        <w:t>Não celebrar o contrato ou deixar de entregar a documentação exigida dentro do prazo;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.1.4. </w:t>
      </w:r>
      <w:r w:rsidRPr="0081711A">
        <w:rPr>
          <w:rFonts w:ascii="Verdana" w:hAnsi="Verdana"/>
          <w:b w:val="0"/>
          <w:spacing w:val="-1"/>
          <w:sz w:val="20"/>
          <w:szCs w:val="20"/>
        </w:rPr>
        <w:t xml:space="preserve">Ensejar o retardamento da execução ou entrega do objeto </w:t>
      </w:r>
      <w:r w:rsidRPr="0081711A">
        <w:rPr>
          <w:rFonts w:ascii="Verdana" w:hAnsi="Verdana"/>
          <w:b w:val="0"/>
          <w:sz w:val="20"/>
          <w:szCs w:val="20"/>
        </w:rPr>
        <w:t>sem motivo justificado;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.1.5. Apresentar declaração ou documentação falsa exigida para o certame ou prestar declaração falsa durante a licitação ou a execução do contrato;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pacing w:val="-1"/>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.1.6. </w:t>
      </w:r>
      <w:r w:rsidRPr="0081711A">
        <w:rPr>
          <w:rFonts w:ascii="Verdana" w:hAnsi="Verdana"/>
          <w:b w:val="0"/>
          <w:spacing w:val="-1"/>
          <w:sz w:val="20"/>
          <w:szCs w:val="20"/>
        </w:rPr>
        <w:t>Fraudar a licitação ou praticar ato fraudulento na execução do contrato;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pacing w:val="-1"/>
          <w:sz w:val="20"/>
          <w:szCs w:val="20"/>
        </w:rPr>
        <w:t>1</w:t>
      </w:r>
      <w:r w:rsidR="009313BA">
        <w:rPr>
          <w:rFonts w:ascii="Verdana" w:hAnsi="Verdana"/>
          <w:b w:val="0"/>
          <w:spacing w:val="-1"/>
          <w:sz w:val="20"/>
          <w:szCs w:val="20"/>
        </w:rPr>
        <w:t>7</w:t>
      </w:r>
      <w:r w:rsidRPr="0081711A">
        <w:rPr>
          <w:rFonts w:ascii="Verdana" w:hAnsi="Verdana"/>
          <w:b w:val="0"/>
          <w:spacing w:val="-1"/>
          <w:sz w:val="20"/>
          <w:szCs w:val="20"/>
        </w:rPr>
        <w:t>.1.7. Comportar-se de modo inidôneo</w:t>
      </w:r>
      <w:r w:rsidRPr="0081711A">
        <w:rPr>
          <w:rFonts w:ascii="Verdana" w:hAnsi="Verdana"/>
          <w:b w:val="0"/>
          <w:sz w:val="20"/>
          <w:szCs w:val="20"/>
        </w:rPr>
        <w:t xml:space="preserve"> ou cometer fraude de qualquer natureza;</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.1.8. P</w:t>
      </w:r>
      <w:r w:rsidRPr="0081711A">
        <w:rPr>
          <w:rFonts w:ascii="Verdana" w:hAnsi="Verdana"/>
          <w:b w:val="0"/>
          <w:spacing w:val="-1"/>
          <w:sz w:val="20"/>
          <w:szCs w:val="20"/>
        </w:rPr>
        <w:t xml:space="preserve">raticar atos ilícitos com vistas </w:t>
      </w:r>
      <w:r w:rsidRPr="0081711A">
        <w:rPr>
          <w:rFonts w:ascii="Verdana" w:hAnsi="Verdana"/>
          <w:b w:val="0"/>
          <w:sz w:val="20"/>
          <w:szCs w:val="20"/>
        </w:rPr>
        <w:t>a frustrar os objetivos da licitação;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.2.</w:t>
      </w:r>
      <w:r w:rsidRPr="0081711A">
        <w:rPr>
          <w:rFonts w:ascii="Verdana" w:hAnsi="Verdana"/>
          <w:b w:val="0"/>
          <w:spacing w:val="-1"/>
          <w:sz w:val="20"/>
          <w:szCs w:val="20"/>
        </w:rPr>
        <w:t xml:space="preserve">Pela inexecução </w:t>
      </w:r>
      <w:r w:rsidRPr="0081711A">
        <w:rPr>
          <w:rFonts w:ascii="Verdana" w:hAnsi="Verdana"/>
          <w:b w:val="0"/>
          <w:spacing w:val="-1"/>
          <w:sz w:val="20"/>
          <w:szCs w:val="20"/>
          <w:u w:val="single" w:color="181818"/>
        </w:rPr>
        <w:t>total</w:t>
      </w:r>
      <w:r w:rsidRPr="0081711A">
        <w:rPr>
          <w:rFonts w:ascii="Verdana" w:hAnsi="Verdana"/>
          <w:b w:val="0"/>
          <w:spacing w:val="-1"/>
          <w:sz w:val="20"/>
          <w:szCs w:val="20"/>
        </w:rPr>
        <w:t xml:space="preserve"> ou </w:t>
      </w:r>
      <w:r w:rsidRPr="0081711A">
        <w:rPr>
          <w:rFonts w:ascii="Verdana" w:hAnsi="Verdana"/>
          <w:b w:val="0"/>
          <w:spacing w:val="-1"/>
          <w:sz w:val="20"/>
          <w:szCs w:val="20"/>
          <w:u w:val="single" w:color="181818"/>
        </w:rPr>
        <w:t>parcial</w:t>
      </w:r>
      <w:r w:rsidRPr="0081711A">
        <w:rPr>
          <w:rFonts w:ascii="Verdana" w:hAnsi="Verdana"/>
          <w:b w:val="0"/>
          <w:spacing w:val="-1"/>
          <w:sz w:val="20"/>
          <w:szCs w:val="20"/>
        </w:rPr>
        <w:t xml:space="preserve"> do objeto deste contrato, a Administração </w:t>
      </w:r>
      <w:r w:rsidRPr="0081711A">
        <w:rPr>
          <w:rFonts w:ascii="Verdana" w:hAnsi="Verdana"/>
          <w:b w:val="0"/>
          <w:sz w:val="20"/>
          <w:szCs w:val="20"/>
        </w:rPr>
        <w:t>pode aplicar à CONTRATADA as seguintes sanções: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 </w:t>
      </w:r>
      <w:r w:rsidRPr="0081711A">
        <w:rPr>
          <w:rFonts w:ascii="Verdana" w:hAnsi="Verdana"/>
          <w:b w:val="0"/>
          <w:w w:val="95"/>
          <w:sz w:val="20"/>
          <w:szCs w:val="20"/>
        </w:rPr>
        <w:t>Advertência, por faltas leves, assim entendidas aquelas que não acarretem prejuízos significativos para a Contratante;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.2.2. </w:t>
      </w:r>
      <w:r w:rsidRPr="0081711A">
        <w:rPr>
          <w:rFonts w:ascii="Verdana" w:hAnsi="Verdana"/>
          <w:b w:val="0"/>
          <w:sz w:val="20"/>
          <w:szCs w:val="20"/>
        </w:rPr>
        <w:t>Multa moratória de 0,5% (meio por cento) por dia de atraso injustificado sobre o valor da parcela inadimplida, até o limite de R$ 50,00 (cinquenta reais);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.2.3. </w:t>
      </w:r>
      <w:r w:rsidRPr="0081711A">
        <w:rPr>
          <w:rFonts w:ascii="Verdana" w:hAnsi="Verdana"/>
          <w:b w:val="0"/>
          <w:spacing w:val="-1"/>
          <w:sz w:val="20"/>
          <w:szCs w:val="20"/>
        </w:rPr>
        <w:t xml:space="preserve">Multa compensatória de 20% (vinte por cento) sobre o valor total do </w:t>
      </w:r>
      <w:r w:rsidRPr="0081711A">
        <w:rPr>
          <w:rFonts w:ascii="Verdana" w:hAnsi="Verdana"/>
          <w:b w:val="0"/>
          <w:sz w:val="20"/>
          <w:szCs w:val="20"/>
        </w:rPr>
        <w:t>contrato, no caso de inexecução total do objeto;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.2.4. Em caso de inexecução parcial, a multa compensatória, no mesmo percentual do subitem acima, será aplicada de forma proporcional à obrigação inadimplida;</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.2.5. </w:t>
      </w:r>
      <w:r w:rsidRPr="0081711A">
        <w:rPr>
          <w:rFonts w:ascii="Verdana" w:hAnsi="Verdana"/>
          <w:b w:val="0"/>
          <w:w w:val="95"/>
          <w:sz w:val="20"/>
          <w:szCs w:val="20"/>
        </w:rPr>
        <w:t xml:space="preserve">Suspensão de licitar e impedimento de contratar com o órgão, entidade ou unidade administrativa pela qual a Administração Pública opera e </w:t>
      </w:r>
      <w:r w:rsidRPr="0081711A">
        <w:rPr>
          <w:rFonts w:ascii="Verdana" w:hAnsi="Verdana"/>
          <w:b w:val="0"/>
          <w:sz w:val="20"/>
          <w:szCs w:val="20"/>
        </w:rPr>
        <w:t>atua concretamente, pelo prazo de até dois anos;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.2.6. Impedimento de licitar e contratar com órgãos e entidades da União com o consequente descredenciamento no SICAF pelo prazo de até cinco anos;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lastRenderedPageBreak/>
        <w:t>1</w:t>
      </w:r>
      <w:r w:rsidR="009313BA">
        <w:rPr>
          <w:rFonts w:ascii="Verdana" w:hAnsi="Verdana"/>
          <w:b w:val="0"/>
          <w:sz w:val="20"/>
          <w:szCs w:val="20"/>
        </w:rPr>
        <w:t>7</w:t>
      </w:r>
      <w:r w:rsidRPr="0081711A">
        <w:rPr>
          <w:rFonts w:ascii="Verdana" w:hAnsi="Verdana"/>
          <w:b w:val="0"/>
          <w:sz w:val="20"/>
          <w:szCs w:val="20"/>
        </w:rPr>
        <w:t xml:space="preserve">.2.7. A Sanção de impedimento de licitar e contratar prevista neste subitem também é aplicável em quaisquer das hipóteses previstas como infração administrativa no subitem </w:t>
      </w:r>
      <w:r w:rsidRPr="0081711A">
        <w:rPr>
          <w:rFonts w:ascii="Verdana" w:hAnsi="Verdana"/>
          <w:b w:val="0"/>
          <w:spacing w:val="6"/>
          <w:sz w:val="20"/>
          <w:szCs w:val="20"/>
        </w:rPr>
        <w:t>20</w:t>
      </w:r>
      <w:r w:rsidRPr="0081711A">
        <w:rPr>
          <w:rFonts w:ascii="Verdana" w:hAnsi="Verdana"/>
          <w:b w:val="0"/>
          <w:sz w:val="20"/>
          <w:szCs w:val="20"/>
        </w:rPr>
        <w:t>. deste Termo de Referência.</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.2.8.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.2.9. </w:t>
      </w:r>
      <w:r w:rsidRPr="0081711A">
        <w:rPr>
          <w:rFonts w:ascii="Verdana" w:hAnsi="Verdana"/>
          <w:b w:val="0"/>
          <w:spacing w:val="-1"/>
          <w:sz w:val="20"/>
          <w:szCs w:val="20"/>
        </w:rPr>
        <w:t>As sanções previstas nos subitens 1</w:t>
      </w:r>
      <w:r w:rsidR="009313BA">
        <w:rPr>
          <w:rFonts w:ascii="Verdana" w:hAnsi="Verdana"/>
          <w:b w:val="0"/>
          <w:spacing w:val="-1"/>
          <w:sz w:val="20"/>
          <w:szCs w:val="20"/>
        </w:rPr>
        <w:t>7</w:t>
      </w:r>
      <w:r w:rsidRPr="0081711A">
        <w:rPr>
          <w:rFonts w:ascii="Verdana" w:hAnsi="Verdana"/>
          <w:b w:val="0"/>
          <w:spacing w:val="-1"/>
          <w:sz w:val="20"/>
          <w:szCs w:val="20"/>
        </w:rPr>
        <w:t>.2.1, 1</w:t>
      </w:r>
      <w:r w:rsidR="009313BA">
        <w:rPr>
          <w:rFonts w:ascii="Verdana" w:hAnsi="Verdana"/>
          <w:b w:val="0"/>
          <w:spacing w:val="-1"/>
          <w:sz w:val="20"/>
          <w:szCs w:val="20"/>
        </w:rPr>
        <w:t>7</w:t>
      </w:r>
      <w:r w:rsidRPr="0081711A">
        <w:rPr>
          <w:rFonts w:ascii="Verdana" w:hAnsi="Verdana"/>
          <w:b w:val="0"/>
          <w:spacing w:val="-1"/>
          <w:sz w:val="20"/>
          <w:szCs w:val="20"/>
        </w:rPr>
        <w:t>.2.5, 1</w:t>
      </w:r>
      <w:r w:rsidR="009313BA">
        <w:rPr>
          <w:rFonts w:ascii="Verdana" w:hAnsi="Verdana"/>
          <w:b w:val="0"/>
          <w:spacing w:val="-1"/>
          <w:sz w:val="20"/>
          <w:szCs w:val="20"/>
        </w:rPr>
        <w:t>7</w:t>
      </w:r>
      <w:r w:rsidRPr="0081711A">
        <w:rPr>
          <w:rFonts w:ascii="Verdana" w:hAnsi="Verdana"/>
          <w:b w:val="0"/>
          <w:spacing w:val="-1"/>
          <w:sz w:val="20"/>
          <w:szCs w:val="20"/>
        </w:rPr>
        <w:t>.2.6 e 1</w:t>
      </w:r>
      <w:r w:rsidR="009313BA">
        <w:rPr>
          <w:rFonts w:ascii="Verdana" w:hAnsi="Verdana"/>
          <w:b w:val="0"/>
          <w:spacing w:val="-1"/>
          <w:sz w:val="20"/>
          <w:szCs w:val="20"/>
        </w:rPr>
        <w:t>7</w:t>
      </w:r>
      <w:r w:rsidRPr="0081711A">
        <w:rPr>
          <w:rFonts w:ascii="Verdana" w:hAnsi="Verdana"/>
          <w:b w:val="0"/>
          <w:spacing w:val="-1"/>
          <w:sz w:val="20"/>
          <w:szCs w:val="20"/>
        </w:rPr>
        <w:t xml:space="preserve">.2.7 poderão ser aplicadas à CONTRATADA juntamente </w:t>
      </w:r>
      <w:r w:rsidRPr="0081711A">
        <w:rPr>
          <w:rFonts w:ascii="Verdana" w:hAnsi="Verdana"/>
          <w:b w:val="0"/>
          <w:sz w:val="20"/>
          <w:szCs w:val="20"/>
        </w:rPr>
        <w:t>com as de multa, descontando-a dos pagamentos a serem efetuados.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.2.10. </w:t>
      </w:r>
      <w:r w:rsidRPr="0081711A">
        <w:rPr>
          <w:rFonts w:ascii="Verdana" w:hAnsi="Verdana"/>
          <w:b w:val="0"/>
          <w:spacing w:val="-1"/>
          <w:sz w:val="20"/>
          <w:szCs w:val="20"/>
        </w:rPr>
        <w:t>Também ficam sujeitas às penalidades do art.</w:t>
      </w:r>
      <w:r w:rsidRPr="0081711A">
        <w:rPr>
          <w:rFonts w:ascii="Verdana" w:hAnsi="Verdana"/>
          <w:b w:val="0"/>
          <w:sz w:val="20"/>
          <w:szCs w:val="20"/>
        </w:rPr>
        <w:t>156, III e IV da Lei n°14.133, de 2021, as empresas ou profissionais que: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w w:val="95"/>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.2.11. </w:t>
      </w:r>
      <w:r w:rsidRPr="0081711A">
        <w:rPr>
          <w:rFonts w:ascii="Verdana" w:hAnsi="Verdana"/>
          <w:b w:val="0"/>
          <w:w w:val="95"/>
          <w:sz w:val="20"/>
          <w:szCs w:val="20"/>
        </w:rPr>
        <w:t>Tenham sofrido condenação definitiva por praticar, por meio dolosos, fraude fiscal no recolhimento de quaisquer tributos;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w w:val="95"/>
          <w:sz w:val="20"/>
          <w:szCs w:val="20"/>
        </w:rPr>
        <w:t>1</w:t>
      </w:r>
      <w:r w:rsidR="009313BA">
        <w:rPr>
          <w:rFonts w:ascii="Verdana" w:hAnsi="Verdana"/>
          <w:b w:val="0"/>
          <w:w w:val="95"/>
          <w:sz w:val="20"/>
          <w:szCs w:val="20"/>
        </w:rPr>
        <w:t>7</w:t>
      </w:r>
      <w:r w:rsidRPr="0081711A">
        <w:rPr>
          <w:rFonts w:ascii="Verdana" w:hAnsi="Verdana"/>
          <w:b w:val="0"/>
          <w:w w:val="95"/>
          <w:sz w:val="20"/>
          <w:szCs w:val="20"/>
        </w:rPr>
        <w:t xml:space="preserve">.2.12. </w:t>
      </w:r>
      <w:r w:rsidRPr="0081711A">
        <w:rPr>
          <w:rFonts w:ascii="Verdana" w:hAnsi="Verdana"/>
          <w:b w:val="0"/>
          <w:spacing w:val="-1"/>
          <w:sz w:val="20"/>
          <w:szCs w:val="20"/>
        </w:rPr>
        <w:t xml:space="preserve">Tenham praticado atos ilícitos visando </w:t>
      </w:r>
      <w:r w:rsidRPr="0081711A">
        <w:rPr>
          <w:rFonts w:ascii="Verdana" w:hAnsi="Verdana"/>
          <w:b w:val="0"/>
          <w:sz w:val="20"/>
          <w:szCs w:val="20"/>
        </w:rPr>
        <w:t>a frustrar os objetivos da licitação;</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9313BA">
        <w:rPr>
          <w:rFonts w:ascii="Verdana" w:hAnsi="Verdana"/>
          <w:b w:val="0"/>
          <w:sz w:val="20"/>
          <w:szCs w:val="20"/>
        </w:rPr>
        <w:t>7</w:t>
      </w:r>
      <w:r w:rsidRPr="0081711A">
        <w:rPr>
          <w:rFonts w:ascii="Verdana" w:hAnsi="Verdana"/>
          <w:b w:val="0"/>
          <w:sz w:val="20"/>
          <w:szCs w:val="20"/>
        </w:rPr>
        <w:t xml:space="preserve">.2.13. </w:t>
      </w:r>
      <w:r w:rsidRPr="0081711A">
        <w:rPr>
          <w:rFonts w:ascii="Verdana" w:hAnsi="Verdana"/>
          <w:b w:val="0"/>
          <w:spacing w:val="-1"/>
          <w:sz w:val="20"/>
          <w:szCs w:val="20"/>
        </w:rPr>
        <w:t>Demonstrem não possuir idoneidade</w:t>
      </w:r>
      <w:r w:rsidRPr="0081711A">
        <w:rPr>
          <w:rFonts w:ascii="Verdana" w:hAnsi="Verdana"/>
          <w:b w:val="0"/>
          <w:sz w:val="20"/>
          <w:szCs w:val="20"/>
        </w:rPr>
        <w:t xml:space="preserve"> para contratar com a Administração em virtude de atos ilícitos praticados.</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.3.</w:t>
      </w:r>
      <w:r w:rsidRPr="0081711A">
        <w:rPr>
          <w:rFonts w:ascii="Verdana" w:hAnsi="Verdana"/>
          <w:b w:val="0"/>
          <w:sz w:val="20"/>
          <w:szCs w:val="20"/>
        </w:rPr>
        <w:t xml:space="preserve"> A aplicação de qualquer das penalidades previstas realizar-se-á em processo administrativo que assegurarão contraditório e a ampla defesa à Contratada, observando-se o procedimento previsto na Lei n°14.133, de 2021, e subsidiariamente a Lei n° 9.784, de 1999.</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9313BA">
        <w:rPr>
          <w:rFonts w:ascii="Verdana" w:hAnsi="Verdana"/>
          <w:sz w:val="20"/>
          <w:szCs w:val="20"/>
        </w:rPr>
        <w:t>7</w:t>
      </w:r>
      <w:r w:rsidRPr="0081711A">
        <w:rPr>
          <w:rFonts w:ascii="Verdana" w:hAnsi="Verdana"/>
          <w:sz w:val="20"/>
          <w:szCs w:val="20"/>
        </w:rPr>
        <w:t>.4.</w:t>
      </w:r>
      <w:r w:rsidRPr="0081711A">
        <w:rPr>
          <w:rFonts w:ascii="Verdana" w:hAnsi="Verdana"/>
          <w:b w:val="0"/>
          <w:sz w:val="20"/>
          <w:szCs w:val="20"/>
        </w:rPr>
        <w:t xml:space="preserve"> As multas devidas e/ou prejuízos causados à Contratante serão deduzidos dos valores a serem pagos, ou recolhidos em favor do Município de Afrânio - PE, ou deduzidos da garantia, ou ainda, quando for o caso, serão inscritos na Dívida Ativa Municipal e cobrados judicialmente.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b w:val="0"/>
          <w:sz w:val="20"/>
          <w:szCs w:val="20"/>
        </w:rPr>
        <w:t>1</w:t>
      </w:r>
      <w:r w:rsidR="00A20EC1">
        <w:rPr>
          <w:rFonts w:ascii="Verdana" w:hAnsi="Verdana"/>
          <w:b w:val="0"/>
          <w:sz w:val="20"/>
          <w:szCs w:val="20"/>
        </w:rPr>
        <w:t>7</w:t>
      </w:r>
      <w:r w:rsidRPr="0081711A">
        <w:rPr>
          <w:rFonts w:ascii="Verdana" w:hAnsi="Verdana"/>
          <w:b w:val="0"/>
          <w:sz w:val="20"/>
          <w:szCs w:val="20"/>
        </w:rPr>
        <w:t>.4.1. Caso a Contratante determine, a multa deverá ser recolhida no prazo máximo de 10 (dez) dias, a contar da data do recebimento da comunicação enviada pela autoridade competente.</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A20EC1">
        <w:rPr>
          <w:rFonts w:ascii="Verdana" w:hAnsi="Verdana"/>
          <w:sz w:val="20"/>
          <w:szCs w:val="20"/>
        </w:rPr>
        <w:t>7</w:t>
      </w:r>
      <w:r w:rsidRPr="0081711A">
        <w:rPr>
          <w:rFonts w:ascii="Verdana" w:hAnsi="Verdana"/>
          <w:sz w:val="20"/>
          <w:szCs w:val="20"/>
        </w:rPr>
        <w:t>.5.</w:t>
      </w:r>
      <w:r w:rsidRPr="0081711A">
        <w:rPr>
          <w:rFonts w:ascii="Verdana" w:hAnsi="Verdana"/>
          <w:b w:val="0"/>
          <w:sz w:val="20"/>
          <w:szCs w:val="20"/>
        </w:rPr>
        <w:t xml:space="preserve"> Caso o valor da multa não seja suficiente para cobrir os prejuízos causados pela conduta do licitante, o Município poderá cobrar o valor remanescente judicialmente, conforme artigo 419 do Código Civil.</w:t>
      </w:r>
    </w:p>
    <w:p w:rsidR="00A016C2" w:rsidRPr="0081711A" w:rsidRDefault="00A016C2" w:rsidP="00A016C2">
      <w:pPr>
        <w:pStyle w:val="Ttulo1"/>
        <w:keepNext w:val="0"/>
        <w:widowControl w:val="0"/>
        <w:tabs>
          <w:tab w:val="left" w:pos="1051"/>
          <w:tab w:val="left" w:pos="1052"/>
        </w:tabs>
        <w:autoSpaceDE w:val="0"/>
        <w:autoSpaceDN w:val="0"/>
        <w:spacing w:before="0" w:after="0" w:line="240" w:lineRule="auto"/>
        <w:contextualSpacing/>
        <w:jc w:val="both"/>
        <w:rPr>
          <w:rFonts w:ascii="Verdana" w:hAnsi="Verdana"/>
          <w:b w:val="0"/>
          <w:sz w:val="20"/>
          <w:szCs w:val="20"/>
        </w:rPr>
      </w:pPr>
      <w:r w:rsidRPr="0081711A">
        <w:rPr>
          <w:rFonts w:ascii="Verdana" w:hAnsi="Verdana"/>
          <w:sz w:val="20"/>
          <w:szCs w:val="20"/>
        </w:rPr>
        <w:t>1</w:t>
      </w:r>
      <w:r w:rsidR="00A20EC1">
        <w:rPr>
          <w:rFonts w:ascii="Verdana" w:hAnsi="Verdana"/>
          <w:sz w:val="20"/>
          <w:szCs w:val="20"/>
        </w:rPr>
        <w:t>7</w:t>
      </w:r>
      <w:r w:rsidRPr="0081711A">
        <w:rPr>
          <w:rFonts w:ascii="Verdana" w:hAnsi="Verdana"/>
          <w:sz w:val="20"/>
          <w:szCs w:val="20"/>
        </w:rPr>
        <w:t>.6.</w:t>
      </w:r>
      <w:r w:rsidRPr="0081711A">
        <w:rPr>
          <w:rFonts w:ascii="Verdana" w:hAnsi="Verdana"/>
          <w:b w:val="0"/>
          <w:spacing w:val="-1"/>
          <w:sz w:val="20"/>
          <w:szCs w:val="20"/>
        </w:rPr>
        <w:t xml:space="preserve">A autoridade competente, na aplicação das sanções, </w:t>
      </w:r>
      <w:r w:rsidRPr="0081711A">
        <w:rPr>
          <w:rFonts w:ascii="Verdana" w:hAnsi="Verdana"/>
          <w:b w:val="0"/>
          <w:sz w:val="20"/>
          <w:szCs w:val="20"/>
        </w:rPr>
        <w:t>levará em consideração a gravidade da conduta do infrator, o caráter educativo da pena, bem como o dano causado à Administração, observado o princípio da proporcionalidade.</w:t>
      </w:r>
    </w:p>
    <w:p w:rsidR="002A1A39" w:rsidRPr="00E536AE" w:rsidRDefault="002A1A39" w:rsidP="003965F8">
      <w:pPr>
        <w:ind w:right="-93"/>
        <w:rPr>
          <w:rFonts w:ascii="Verdana" w:hAnsi="Verdana"/>
          <w:sz w:val="20"/>
          <w:szCs w:val="20"/>
          <w:lang w:eastAsia="en-US"/>
        </w:rPr>
      </w:pPr>
    </w:p>
    <w:p w:rsidR="00A20EC1" w:rsidRDefault="003965F8"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sidRPr="00E536AE">
        <w:rPr>
          <w:rFonts w:ascii="Verdana" w:hAnsi="Verdana"/>
          <w:sz w:val="20"/>
          <w:szCs w:val="20"/>
        </w:rPr>
        <w:t>1</w:t>
      </w:r>
      <w:r w:rsidR="00A20EC1">
        <w:rPr>
          <w:rFonts w:ascii="Verdana" w:hAnsi="Verdana"/>
          <w:sz w:val="20"/>
          <w:szCs w:val="20"/>
        </w:rPr>
        <w:t>8. DO REAJUSTE</w:t>
      </w:r>
    </w:p>
    <w:p w:rsidR="00A20EC1" w:rsidRPr="00A20EC1" w:rsidRDefault="00A20EC1" w:rsidP="00A20EC1">
      <w:pPr>
        <w:rPr>
          <w:lang w:eastAsia="en-US"/>
        </w:rPr>
      </w:pPr>
      <w:r>
        <w:rPr>
          <w:rFonts w:ascii="Verdana" w:hAnsi="Verdana"/>
          <w:b/>
          <w:sz w:val="20"/>
          <w:szCs w:val="20"/>
        </w:rPr>
        <w:t xml:space="preserve">18.1. </w:t>
      </w:r>
      <w:r w:rsidRPr="00357D2E">
        <w:rPr>
          <w:rFonts w:ascii="Verdana" w:hAnsi="Verdana"/>
          <w:sz w:val="20"/>
          <w:szCs w:val="20"/>
        </w:rPr>
        <w:t>Os preços são fixos e irreajustáveis no prazo de 01(um) ano contado da data limite para a apresentação das propostas.</w:t>
      </w:r>
    </w:p>
    <w:p w:rsidR="00A20EC1" w:rsidRDefault="00A20EC1"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p>
    <w:p w:rsidR="003965F8" w:rsidRPr="00E536AE" w:rsidRDefault="00A20EC1" w:rsidP="003965F8">
      <w:pPr>
        <w:pStyle w:val="Ttulo1"/>
        <w:keepNext w:val="0"/>
        <w:widowControl w:val="0"/>
        <w:tabs>
          <w:tab w:val="left" w:pos="1050"/>
          <w:tab w:val="left" w:pos="1051"/>
        </w:tabs>
        <w:autoSpaceDE w:val="0"/>
        <w:autoSpaceDN w:val="0"/>
        <w:spacing w:before="72" w:after="0" w:line="240" w:lineRule="auto"/>
        <w:ind w:right="-93"/>
        <w:rPr>
          <w:rFonts w:ascii="Verdana" w:hAnsi="Verdana"/>
          <w:sz w:val="20"/>
          <w:szCs w:val="20"/>
        </w:rPr>
      </w:pPr>
      <w:r>
        <w:rPr>
          <w:rFonts w:ascii="Verdana" w:hAnsi="Verdana"/>
          <w:sz w:val="20"/>
          <w:szCs w:val="20"/>
        </w:rPr>
        <w:t>19</w:t>
      </w:r>
      <w:r w:rsidR="003965F8" w:rsidRPr="00E536AE">
        <w:rPr>
          <w:rFonts w:ascii="Verdana" w:hAnsi="Verdana"/>
          <w:sz w:val="20"/>
          <w:szCs w:val="20"/>
        </w:rPr>
        <w:t>. ANEXOS</w:t>
      </w:r>
    </w:p>
    <w:p w:rsidR="003965F8" w:rsidRPr="00E536AE" w:rsidRDefault="003965F8" w:rsidP="003965F8">
      <w:pPr>
        <w:widowControl w:val="0"/>
        <w:tabs>
          <w:tab w:val="left" w:pos="1049"/>
          <w:tab w:val="left" w:pos="1050"/>
        </w:tabs>
        <w:autoSpaceDE w:val="0"/>
        <w:autoSpaceDN w:val="0"/>
        <w:spacing w:before="71"/>
        <w:ind w:right="-93"/>
        <w:rPr>
          <w:rFonts w:ascii="Verdana" w:hAnsi="Verdana"/>
          <w:sz w:val="20"/>
          <w:szCs w:val="20"/>
        </w:rPr>
      </w:pPr>
      <w:r w:rsidRPr="00E536AE">
        <w:rPr>
          <w:rFonts w:ascii="Verdana" w:hAnsi="Verdana"/>
          <w:sz w:val="20"/>
          <w:szCs w:val="20"/>
        </w:rPr>
        <w:t>a              AnexoI-</w:t>
      </w:r>
      <w:r w:rsidRPr="00E536AE">
        <w:rPr>
          <w:rFonts w:ascii="Verdana" w:hAnsi="Verdana"/>
          <w:spacing w:val="-6"/>
          <w:sz w:val="20"/>
          <w:szCs w:val="20"/>
        </w:rPr>
        <w:t xml:space="preserve"> D</w:t>
      </w:r>
      <w:r w:rsidRPr="00E536AE">
        <w:rPr>
          <w:rFonts w:ascii="Verdana" w:hAnsi="Verdana"/>
          <w:sz w:val="20"/>
          <w:szCs w:val="20"/>
        </w:rPr>
        <w:t>eclaração Relativa ao Trabalho de Empregado Menor;</w:t>
      </w:r>
    </w:p>
    <w:p w:rsidR="003965F8" w:rsidRPr="00E536AE" w:rsidRDefault="003965F8" w:rsidP="003965F8">
      <w:pPr>
        <w:pStyle w:val="PargrafodaLista"/>
        <w:widowControl w:val="0"/>
        <w:numPr>
          <w:ilvl w:val="1"/>
          <w:numId w:val="29"/>
        </w:numPr>
        <w:tabs>
          <w:tab w:val="left" w:pos="1049"/>
          <w:tab w:val="left" w:pos="1050"/>
        </w:tabs>
        <w:autoSpaceDE w:val="0"/>
        <w:autoSpaceDN w:val="0"/>
        <w:spacing w:before="71"/>
        <w:ind w:left="0" w:right="-93" w:firstLine="0"/>
        <w:contextualSpacing w:val="0"/>
        <w:rPr>
          <w:rFonts w:ascii="Verdana" w:hAnsi="Verdana"/>
          <w:sz w:val="20"/>
          <w:szCs w:val="20"/>
        </w:rPr>
      </w:pPr>
      <w:proofErr w:type="spellStart"/>
      <w:r w:rsidRPr="00E536AE">
        <w:rPr>
          <w:rFonts w:ascii="Verdana" w:hAnsi="Verdana"/>
          <w:spacing w:val="-1"/>
          <w:sz w:val="20"/>
          <w:szCs w:val="20"/>
        </w:rPr>
        <w:t>Anexo</w:t>
      </w:r>
      <w:r w:rsidRPr="00E536AE">
        <w:rPr>
          <w:rFonts w:ascii="Verdana" w:hAnsi="Verdana"/>
          <w:sz w:val="20"/>
          <w:szCs w:val="20"/>
        </w:rPr>
        <w:t>ll-Declaraçãodesustentabilidadeambiental</w:t>
      </w:r>
      <w:proofErr w:type="spellEnd"/>
      <w:r w:rsidRPr="00E536AE">
        <w:rPr>
          <w:rFonts w:ascii="Verdana" w:hAnsi="Verdana"/>
          <w:sz w:val="20"/>
          <w:szCs w:val="20"/>
        </w:rPr>
        <w:t>;</w:t>
      </w:r>
    </w:p>
    <w:p w:rsidR="003965F8" w:rsidRPr="00E536AE" w:rsidRDefault="003965F8" w:rsidP="003965F8">
      <w:pPr>
        <w:pStyle w:val="PargrafodaLista"/>
        <w:widowControl w:val="0"/>
        <w:numPr>
          <w:ilvl w:val="1"/>
          <w:numId w:val="29"/>
        </w:numPr>
        <w:tabs>
          <w:tab w:val="left" w:pos="1049"/>
          <w:tab w:val="left" w:pos="1050"/>
        </w:tabs>
        <w:autoSpaceDE w:val="0"/>
        <w:autoSpaceDN w:val="0"/>
        <w:spacing w:before="71"/>
        <w:ind w:left="0" w:right="-93" w:firstLine="0"/>
        <w:contextualSpacing w:val="0"/>
        <w:rPr>
          <w:rFonts w:ascii="Verdana" w:hAnsi="Verdana"/>
          <w:sz w:val="20"/>
          <w:szCs w:val="20"/>
        </w:rPr>
      </w:pPr>
      <w:r w:rsidRPr="00E536AE">
        <w:rPr>
          <w:rFonts w:ascii="Verdana" w:hAnsi="Verdana"/>
          <w:sz w:val="20"/>
          <w:szCs w:val="20"/>
        </w:rPr>
        <w:t>Anexo III – Documentos de Habilitação Exigíveis pós disputa</w:t>
      </w:r>
    </w:p>
    <w:p w:rsidR="00253B1D" w:rsidRPr="00E536AE" w:rsidRDefault="00253B1D" w:rsidP="003965F8">
      <w:pPr>
        <w:pStyle w:val="Corpodetexto"/>
        <w:spacing w:line="232" w:lineRule="auto"/>
        <w:ind w:right="-93" w:firstLine="3"/>
        <w:rPr>
          <w:rFonts w:ascii="Verdana" w:hAnsi="Verdana"/>
          <w:sz w:val="20"/>
          <w:szCs w:val="20"/>
        </w:rPr>
      </w:pPr>
    </w:p>
    <w:p w:rsidR="003965F8" w:rsidRPr="00E536AE" w:rsidRDefault="003965F8" w:rsidP="003965F8">
      <w:pPr>
        <w:pStyle w:val="Corpodetexto"/>
        <w:spacing w:line="232" w:lineRule="auto"/>
        <w:ind w:right="-93" w:firstLine="3"/>
        <w:rPr>
          <w:rFonts w:ascii="Verdana" w:hAnsi="Verdana"/>
          <w:sz w:val="20"/>
          <w:szCs w:val="20"/>
        </w:rPr>
      </w:pPr>
    </w:p>
    <w:p w:rsidR="00253B1D" w:rsidRPr="00E536AE" w:rsidRDefault="00253B1D" w:rsidP="003965F8">
      <w:pPr>
        <w:pStyle w:val="Corpodetexto"/>
        <w:spacing w:line="232" w:lineRule="auto"/>
        <w:ind w:right="-93" w:firstLine="3"/>
        <w:rPr>
          <w:rFonts w:ascii="Verdana" w:hAnsi="Verdana"/>
          <w:b/>
          <w:sz w:val="20"/>
          <w:szCs w:val="20"/>
          <w:lang w:eastAsia="en-US"/>
        </w:rPr>
      </w:pPr>
      <w:r w:rsidRPr="00E536AE">
        <w:rPr>
          <w:rFonts w:ascii="Verdana" w:hAnsi="Verdana"/>
          <w:sz w:val="20"/>
          <w:szCs w:val="20"/>
        </w:rPr>
        <w:t xml:space="preserve">Aprovo o Presente Termo de Referência, nos termos dos </w:t>
      </w:r>
      <w:proofErr w:type="spellStart"/>
      <w:r w:rsidRPr="00E536AE">
        <w:rPr>
          <w:rFonts w:ascii="Verdana" w:hAnsi="Verdana"/>
          <w:sz w:val="20"/>
          <w:szCs w:val="20"/>
        </w:rPr>
        <w:t>arts</w:t>
      </w:r>
      <w:proofErr w:type="spellEnd"/>
      <w:r w:rsidRPr="00E536AE">
        <w:rPr>
          <w:rFonts w:ascii="Verdana" w:hAnsi="Verdana"/>
          <w:sz w:val="20"/>
          <w:szCs w:val="20"/>
        </w:rPr>
        <w:t xml:space="preserve">. 6º, XXIII, e 40, §1º, da Lei 14.133/2021. </w:t>
      </w:r>
      <w:r w:rsidRPr="00E536AE">
        <w:rPr>
          <w:rFonts w:ascii="Verdana" w:hAnsi="Verdana"/>
          <w:b/>
          <w:sz w:val="20"/>
          <w:szCs w:val="20"/>
          <w:u w:val="single"/>
        </w:rPr>
        <w:t>Em atendimento ao disposto no art. 50, IV, Lei 9.784/99, bem como no art. 72, VIII, da Lei14.133/2021, autorizo a contratação direta</w:t>
      </w:r>
      <w:r w:rsidRPr="00E536AE">
        <w:rPr>
          <w:rFonts w:ascii="Verdana" w:hAnsi="Verdana"/>
          <w:sz w:val="20"/>
          <w:szCs w:val="20"/>
        </w:rPr>
        <w:t>.</w:t>
      </w:r>
      <w:r w:rsidR="00291165">
        <w:rPr>
          <w:rFonts w:ascii="Verdana" w:hAnsi="Verdana"/>
          <w:sz w:val="20"/>
          <w:szCs w:val="20"/>
        </w:rPr>
        <w:t xml:space="preserve">DANILO DE LIMA RODRIGUES – </w:t>
      </w:r>
      <w:r w:rsidR="00291165" w:rsidRPr="00291165">
        <w:rPr>
          <w:rFonts w:ascii="Verdana" w:hAnsi="Verdana"/>
          <w:b/>
          <w:bCs/>
          <w:sz w:val="20"/>
          <w:szCs w:val="20"/>
        </w:rPr>
        <w:t>Secretário Municipal de Saúde.</w:t>
      </w:r>
    </w:p>
    <w:p w:rsidR="00253B1D" w:rsidRPr="00E536AE" w:rsidRDefault="00253B1D" w:rsidP="003965F8">
      <w:pPr>
        <w:ind w:right="-93"/>
        <w:rPr>
          <w:rFonts w:ascii="Verdana" w:hAnsi="Verdana"/>
          <w:sz w:val="20"/>
          <w:szCs w:val="20"/>
          <w:lang w:eastAsia="en-US"/>
        </w:rPr>
      </w:pPr>
    </w:p>
    <w:p w:rsidR="00253B1D" w:rsidRPr="00E536AE" w:rsidRDefault="00253B1D" w:rsidP="003965F8">
      <w:pPr>
        <w:ind w:right="-93"/>
        <w:rPr>
          <w:rFonts w:ascii="Verdana" w:hAnsi="Verdana"/>
          <w:sz w:val="20"/>
          <w:szCs w:val="20"/>
          <w:lang w:eastAsia="en-US"/>
        </w:rPr>
      </w:pPr>
    </w:p>
    <w:p w:rsidR="00A016C2" w:rsidRDefault="00A016C2" w:rsidP="003965F8">
      <w:pPr>
        <w:tabs>
          <w:tab w:val="left" w:pos="5770"/>
        </w:tabs>
        <w:ind w:right="-93"/>
        <w:rPr>
          <w:rFonts w:ascii="Verdana" w:hAnsi="Verdana"/>
          <w:sz w:val="20"/>
          <w:szCs w:val="20"/>
        </w:rPr>
      </w:pPr>
    </w:p>
    <w:p w:rsidR="00A47F9C" w:rsidRDefault="00A47F9C" w:rsidP="003965F8">
      <w:pPr>
        <w:tabs>
          <w:tab w:val="left" w:pos="5770"/>
        </w:tabs>
        <w:ind w:right="-93"/>
        <w:rPr>
          <w:rFonts w:ascii="Verdana" w:hAnsi="Verdana"/>
          <w:sz w:val="20"/>
          <w:szCs w:val="20"/>
        </w:rPr>
      </w:pPr>
    </w:p>
    <w:p w:rsidR="003965F8" w:rsidRPr="00E536AE" w:rsidRDefault="003965F8" w:rsidP="005B5EAA">
      <w:pPr>
        <w:pStyle w:val="Default"/>
        <w:ind w:right="-93"/>
        <w:jc w:val="center"/>
        <w:rPr>
          <w:sz w:val="20"/>
          <w:szCs w:val="20"/>
        </w:rPr>
      </w:pPr>
      <w:r w:rsidRPr="00E536AE">
        <w:rPr>
          <w:sz w:val="20"/>
          <w:szCs w:val="20"/>
        </w:rPr>
        <w:t>ANEXO I</w:t>
      </w:r>
    </w:p>
    <w:p w:rsidR="003965F8" w:rsidRPr="00E536AE" w:rsidRDefault="003965F8" w:rsidP="003965F8">
      <w:pPr>
        <w:pStyle w:val="Default"/>
        <w:ind w:right="-93"/>
        <w:jc w:val="center"/>
        <w:rPr>
          <w:b/>
          <w:sz w:val="20"/>
          <w:szCs w:val="20"/>
        </w:rPr>
      </w:pPr>
      <w:r w:rsidRPr="00E536AE">
        <w:rPr>
          <w:b/>
          <w:sz w:val="20"/>
          <w:szCs w:val="20"/>
        </w:rPr>
        <w:t>MODELO DE DECLARAÇÃO NOS TERMOS DO INCISO XXXIII DO ARTIGO 7º DA CONSTITUIÇÃO FEDERAL</w:t>
      </w: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pStyle w:val="Default"/>
        <w:ind w:right="-93"/>
        <w:jc w:val="center"/>
        <w:rPr>
          <w:b/>
          <w:sz w:val="20"/>
          <w:szCs w:val="20"/>
        </w:rPr>
      </w:pPr>
    </w:p>
    <w:p w:rsidR="003965F8" w:rsidRPr="00E536AE" w:rsidRDefault="003965F8" w:rsidP="003965F8">
      <w:pPr>
        <w:spacing w:before="197"/>
        <w:ind w:left="530" w:right="-93"/>
        <w:rPr>
          <w:rFonts w:ascii="Verdana" w:hAnsi="Verdana"/>
          <w:b/>
          <w:sz w:val="20"/>
          <w:szCs w:val="20"/>
        </w:rPr>
      </w:pPr>
      <w:r w:rsidRPr="00E536AE">
        <w:rPr>
          <w:rFonts w:ascii="Verdana" w:hAnsi="Verdana"/>
          <w:b/>
          <w:sz w:val="20"/>
          <w:szCs w:val="20"/>
        </w:rPr>
        <w:t>(PAPEL TIMBRADO DA EMPRESA)</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Corpodetexto"/>
        <w:spacing w:before="193"/>
        <w:ind w:left="530" w:right="-93"/>
        <w:rPr>
          <w:rFonts w:ascii="Verdana" w:hAnsi="Verdana"/>
          <w:sz w:val="20"/>
          <w:szCs w:val="20"/>
        </w:rPr>
      </w:pPr>
      <w:proofErr w:type="gramStart"/>
      <w:r w:rsidRPr="00E536AE">
        <w:rPr>
          <w:rFonts w:ascii="Verdana" w:hAnsi="Verdana"/>
          <w:sz w:val="20"/>
          <w:szCs w:val="20"/>
        </w:rPr>
        <w:t>...............................................</w:t>
      </w:r>
      <w:proofErr w:type="gramEnd"/>
      <w:r w:rsidRPr="00E536AE">
        <w:rPr>
          <w:rFonts w:ascii="Verdana" w:hAnsi="Verdana"/>
          <w:sz w:val="20"/>
          <w:szCs w:val="20"/>
        </w:rPr>
        <w:t>, INSCRITO NO CNPJ Nº ..........................., POR INTERMÉDIO DE   SEU   REPRESENTANTE   LEGAL   O(A)   SR(A)   .................................,   PORTADOR(A)DA</w:t>
      </w:r>
    </w:p>
    <w:p w:rsidR="003965F8" w:rsidRPr="00E536AE" w:rsidRDefault="003965F8" w:rsidP="003965F8">
      <w:pPr>
        <w:pStyle w:val="Corpodetexto"/>
        <w:spacing w:before="3"/>
        <w:ind w:left="530" w:right="-93"/>
        <w:rPr>
          <w:rFonts w:ascii="Verdana" w:hAnsi="Verdana"/>
          <w:sz w:val="20"/>
          <w:szCs w:val="20"/>
        </w:rPr>
      </w:pPr>
      <w:r w:rsidRPr="00E536AE">
        <w:rPr>
          <w:rFonts w:ascii="Verdana" w:hAnsi="Verdana"/>
          <w:sz w:val="20"/>
          <w:szCs w:val="20"/>
        </w:rPr>
        <w:t>CARTEIRA DE IDENTIDADE Nº ................ E CPF Nº............................, DECLARA, PARA FINS DO DISPOSTO NO INC. V DO ART. Nº 27 DA LEI Nº 8.666, DE 21 DE JUNHO DE 1993, ACRESCIDOPELALEINº9.854,DE27DEOUTUBRODE1999,QUENÃOEMPREGAMENORDE</w:t>
      </w:r>
    </w:p>
    <w:p w:rsidR="003965F8" w:rsidRPr="00E536AE" w:rsidRDefault="003965F8" w:rsidP="003965F8">
      <w:pPr>
        <w:pStyle w:val="Corpodetexto"/>
        <w:spacing w:before="2"/>
        <w:ind w:right="-93"/>
        <w:rPr>
          <w:rFonts w:ascii="Verdana" w:hAnsi="Verdana"/>
          <w:sz w:val="20"/>
          <w:szCs w:val="20"/>
        </w:rPr>
      </w:pPr>
    </w:p>
    <w:p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DEZOITO ANOS EM TRABALHO NOTURNO, PERIGOSO OU INSALUBRE E NÃO EMPREGA MENOR DE DEZESSEIS ANOS.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530" w:right="-93"/>
        <w:rPr>
          <w:rFonts w:ascii="Verdana" w:hAnsi="Verdana"/>
          <w:sz w:val="20"/>
          <w:szCs w:val="20"/>
        </w:rPr>
      </w:pPr>
      <w:r w:rsidRPr="00E536AE">
        <w:rPr>
          <w:rFonts w:ascii="Verdana" w:hAnsi="Verdana"/>
          <w:sz w:val="20"/>
          <w:szCs w:val="20"/>
        </w:rPr>
        <w:t xml:space="preserve">RESSALVA: EMPREGA MENOR, A PARTIR DE QUATORZE ANOS, NA CONDIÇÃO DE APRENDIZ </w:t>
      </w:r>
      <w:proofErr w:type="gramStart"/>
      <w:r w:rsidRPr="00E536AE">
        <w:rPr>
          <w:rFonts w:ascii="Verdana" w:hAnsi="Verdana"/>
          <w:sz w:val="20"/>
          <w:szCs w:val="20"/>
        </w:rPr>
        <w:t xml:space="preserve">( </w:t>
      </w:r>
      <w:proofErr w:type="gramEnd"/>
      <w:r w:rsidRPr="00E536AE">
        <w:rPr>
          <w:rFonts w:ascii="Verdana" w:hAnsi="Verdana"/>
          <w:sz w:val="20"/>
          <w:szCs w:val="20"/>
        </w:rPr>
        <w:t>)</w:t>
      </w:r>
      <w:r w:rsidRPr="00E536AE">
        <w:rPr>
          <w:rFonts w:ascii="Verdana" w:hAnsi="Verdana"/>
          <w:sz w:val="20"/>
          <w:szCs w:val="20"/>
          <w:vertAlign w:val="superscript"/>
        </w:rPr>
        <w:t>1</w:t>
      </w:r>
      <w:r w:rsidRPr="00E536AE">
        <w:rPr>
          <w:rFonts w:ascii="Verdana" w:hAnsi="Verdana"/>
          <w:sz w:val="20"/>
          <w:szCs w:val="20"/>
        </w:rPr>
        <w:t>.</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spacing w:before="171"/>
        <w:ind w:right="-93"/>
        <w:jc w:val="right"/>
        <w:rPr>
          <w:rFonts w:ascii="Verdana" w:hAnsi="Verdana"/>
          <w:sz w:val="20"/>
          <w:szCs w:val="20"/>
        </w:rPr>
      </w:pPr>
      <w:r w:rsidRPr="00E536AE">
        <w:rPr>
          <w:rFonts w:ascii="Verdana" w:hAnsi="Verdana"/>
          <w:w w:val="90"/>
          <w:sz w:val="20"/>
          <w:szCs w:val="20"/>
        </w:rPr>
        <w:t>...............................</w:t>
      </w:r>
    </w:p>
    <w:p w:rsidR="003965F8" w:rsidRPr="00E536AE" w:rsidRDefault="003965F8" w:rsidP="003965F8">
      <w:pPr>
        <w:pStyle w:val="Corpodetexto"/>
        <w:spacing w:before="2"/>
        <w:ind w:right="-93"/>
        <w:jc w:val="right"/>
        <w:rPr>
          <w:rFonts w:ascii="Verdana" w:hAnsi="Verdana"/>
          <w:w w:val="90"/>
          <w:sz w:val="20"/>
          <w:szCs w:val="20"/>
        </w:rPr>
      </w:pPr>
      <w:r w:rsidRPr="00E536AE">
        <w:rPr>
          <w:rFonts w:ascii="Verdana" w:hAnsi="Verdana"/>
          <w:w w:val="90"/>
          <w:sz w:val="20"/>
          <w:szCs w:val="20"/>
        </w:rPr>
        <w:t>(DATA)</w:t>
      </w: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5B5EAA">
      <w:pPr>
        <w:pStyle w:val="Corpodetexto"/>
        <w:spacing w:before="2"/>
        <w:ind w:right="-93"/>
        <w:rPr>
          <w:rFonts w:ascii="Verdana" w:hAnsi="Verdana"/>
          <w:w w:val="90"/>
          <w:sz w:val="20"/>
          <w:szCs w:val="20"/>
        </w:rPr>
      </w:pPr>
    </w:p>
    <w:p w:rsidR="003965F8" w:rsidRPr="00E536AE" w:rsidRDefault="003965F8" w:rsidP="003965F8">
      <w:pPr>
        <w:pStyle w:val="Corpodetexto"/>
        <w:spacing w:before="2"/>
        <w:ind w:right="-93"/>
        <w:jc w:val="right"/>
        <w:rPr>
          <w:rFonts w:ascii="Verdana" w:hAnsi="Verdana"/>
          <w:w w:val="90"/>
          <w:sz w:val="20"/>
          <w:szCs w:val="20"/>
        </w:rPr>
      </w:pPr>
    </w:p>
    <w:p w:rsidR="003965F8" w:rsidRPr="00E536AE" w:rsidRDefault="003965F8" w:rsidP="005B5EAA">
      <w:pPr>
        <w:pStyle w:val="Corpodetexto"/>
        <w:spacing w:before="2"/>
        <w:ind w:right="-93"/>
        <w:jc w:val="center"/>
        <w:rPr>
          <w:rFonts w:ascii="Verdana" w:hAnsi="Verdana"/>
          <w:w w:val="90"/>
          <w:sz w:val="20"/>
          <w:szCs w:val="20"/>
        </w:rPr>
      </w:pPr>
      <w:r w:rsidRPr="00E536AE">
        <w:rPr>
          <w:rFonts w:ascii="Verdana" w:hAnsi="Verdana"/>
          <w:w w:val="90"/>
          <w:sz w:val="20"/>
          <w:szCs w:val="20"/>
        </w:rPr>
        <w:t>ANEXO II</w:t>
      </w:r>
    </w:p>
    <w:p w:rsidR="003965F8" w:rsidRPr="00E536AE" w:rsidRDefault="003965F8" w:rsidP="003965F8">
      <w:pPr>
        <w:pStyle w:val="Corpodetexto"/>
        <w:spacing w:before="2"/>
        <w:ind w:right="-93"/>
        <w:jc w:val="center"/>
        <w:rPr>
          <w:rFonts w:ascii="Verdana" w:hAnsi="Verdana"/>
          <w:b/>
          <w:sz w:val="20"/>
          <w:szCs w:val="20"/>
        </w:rPr>
      </w:pPr>
      <w:r w:rsidRPr="00E536AE">
        <w:rPr>
          <w:rFonts w:ascii="Verdana" w:hAnsi="Verdana"/>
          <w:b/>
          <w:sz w:val="20"/>
          <w:szCs w:val="20"/>
        </w:rPr>
        <w:t>DECLARAÇAO DE QUALIDADE E SUSTENTABILIDADE AMBIETAL</w:t>
      </w:r>
    </w:p>
    <w:p w:rsidR="003965F8" w:rsidRPr="00E536AE" w:rsidRDefault="003965F8" w:rsidP="003965F8">
      <w:pPr>
        <w:pStyle w:val="Corpodetexto"/>
        <w:spacing w:before="2"/>
        <w:ind w:right="-93"/>
        <w:jc w:val="center"/>
        <w:rPr>
          <w:rFonts w:ascii="Verdana" w:hAnsi="Verdana"/>
          <w:b/>
          <w:sz w:val="20"/>
          <w:szCs w:val="20"/>
        </w:rPr>
      </w:pPr>
    </w:p>
    <w:p w:rsidR="003965F8" w:rsidRPr="00E536AE" w:rsidRDefault="003965F8" w:rsidP="003965F8">
      <w:pPr>
        <w:pStyle w:val="Corpodetexto"/>
        <w:spacing w:before="2"/>
        <w:ind w:right="-93"/>
        <w:jc w:val="center"/>
        <w:rPr>
          <w:rFonts w:ascii="Verdana" w:hAnsi="Verdana"/>
          <w:b/>
          <w:sz w:val="20"/>
          <w:szCs w:val="20"/>
        </w:rPr>
      </w:pPr>
    </w:p>
    <w:p w:rsidR="003965F8" w:rsidRPr="00E536AE" w:rsidRDefault="003965F8" w:rsidP="005B5EAA">
      <w:pPr>
        <w:pStyle w:val="Corpodetexto"/>
        <w:tabs>
          <w:tab w:val="left" w:pos="2924"/>
          <w:tab w:val="left" w:pos="9450"/>
        </w:tabs>
        <w:spacing w:before="194"/>
        <w:ind w:left="-142" w:right="49"/>
        <w:rPr>
          <w:rFonts w:ascii="Verdana" w:hAnsi="Verdana"/>
          <w:sz w:val="20"/>
          <w:szCs w:val="20"/>
        </w:rPr>
      </w:pPr>
      <w:r w:rsidRPr="00E536AE">
        <w:rPr>
          <w:rFonts w:ascii="Verdana" w:hAnsi="Verdana"/>
          <w:sz w:val="20"/>
          <w:szCs w:val="20"/>
        </w:rPr>
        <w:t>Para</w:t>
      </w:r>
      <w:proofErr w:type="gramStart"/>
      <w:r w:rsidRPr="00E536AE">
        <w:rPr>
          <w:rFonts w:ascii="Verdana" w:hAnsi="Verdana"/>
          <w:sz w:val="20"/>
          <w:szCs w:val="20"/>
        </w:rPr>
        <w:t xml:space="preserve">   </w:t>
      </w:r>
      <w:proofErr w:type="gramEnd"/>
      <w:r w:rsidRPr="00E536AE">
        <w:rPr>
          <w:rFonts w:ascii="Verdana" w:hAnsi="Verdana"/>
          <w:sz w:val="20"/>
          <w:szCs w:val="20"/>
        </w:rPr>
        <w:t>fins   de   participação   na   Licitação    ___________________,a  empresa</w:t>
      </w:r>
      <w:r w:rsidRPr="00E536AE">
        <w:rPr>
          <w:rFonts w:ascii="Verdana" w:hAnsi="Verdana"/>
          <w:sz w:val="20"/>
          <w:szCs w:val="20"/>
          <w:u w:val="single"/>
        </w:rPr>
        <w:tab/>
      </w:r>
      <w:r w:rsidRPr="00E536AE">
        <w:rPr>
          <w:rFonts w:ascii="Verdana" w:hAnsi="Verdana"/>
          <w:sz w:val="20"/>
          <w:szCs w:val="20"/>
        </w:rPr>
        <w:t>_, inscrita no C.N.P.J sobonº</w:t>
      </w:r>
      <w:r w:rsidRPr="00E536AE">
        <w:rPr>
          <w:rFonts w:ascii="Verdana" w:hAnsi="Verdana"/>
          <w:sz w:val="20"/>
          <w:szCs w:val="20"/>
          <w:u w:val="single"/>
        </w:rPr>
        <w:tab/>
      </w:r>
      <w:r w:rsidRPr="00E536AE">
        <w:rPr>
          <w:rFonts w:ascii="Verdana" w:hAnsi="Verdana"/>
          <w:sz w:val="20"/>
          <w:szCs w:val="20"/>
        </w:rPr>
        <w:t xml:space="preserve">, </w:t>
      </w:r>
      <w:r w:rsidRPr="00E536AE">
        <w:rPr>
          <w:rFonts w:ascii="Verdana" w:hAnsi="Verdana"/>
          <w:spacing w:val="-10"/>
          <w:sz w:val="20"/>
          <w:szCs w:val="20"/>
        </w:rPr>
        <w:t xml:space="preserve">por </w:t>
      </w:r>
      <w:r w:rsidRPr="00E536AE">
        <w:rPr>
          <w:rFonts w:ascii="Verdana" w:hAnsi="Verdana"/>
          <w:sz w:val="20"/>
          <w:szCs w:val="20"/>
        </w:rPr>
        <w:t>intermédio de  seu representante legal, o(a)Sr(a)</w:t>
      </w:r>
      <w:r w:rsidRPr="00E536AE">
        <w:rPr>
          <w:rFonts w:ascii="Verdana" w:hAnsi="Verdana"/>
          <w:sz w:val="20"/>
          <w:szCs w:val="20"/>
          <w:u w:val="single"/>
        </w:rPr>
        <w:tab/>
        <w:t>,</w:t>
      </w:r>
      <w:r w:rsidRPr="00E536AE">
        <w:rPr>
          <w:rFonts w:ascii="Verdana" w:hAnsi="Verdana"/>
          <w:sz w:val="20"/>
          <w:szCs w:val="20"/>
        </w:rPr>
        <w:t xml:space="preserve">portador (a) da Carteira de Identidade  nº e        inscrito        no        C.P.F.        sob        o      nº </w:t>
      </w:r>
      <w:r w:rsidRPr="00E536AE">
        <w:rPr>
          <w:rFonts w:ascii="Verdana" w:hAnsi="Verdana"/>
          <w:sz w:val="20"/>
          <w:szCs w:val="20"/>
          <w:u w:val="single"/>
        </w:rPr>
        <w:tab/>
        <w:t>,</w:t>
      </w:r>
      <w:r w:rsidRPr="00E536AE">
        <w:rPr>
          <w:rFonts w:ascii="Verdana" w:hAnsi="Verdana"/>
          <w:b/>
          <w:sz w:val="20"/>
          <w:szCs w:val="20"/>
        </w:rPr>
        <w:t>DECLARA</w:t>
      </w:r>
      <w:r w:rsidRPr="00E536AE">
        <w:rPr>
          <w:rFonts w:ascii="Verdana" w:hAnsi="Verdana"/>
          <w:sz w:val="20"/>
          <w:szCs w:val="20"/>
        </w:rPr>
        <w:t>, sob as penas da Lei, notadamente aInstrução Normativa MPOG n.º 01/2010, que atende aos critérios de qualidade ambiental e sustentabilidade socioambiental, respeitando as normas de proteção do meio ambiente, tais como:</w:t>
      </w:r>
    </w:p>
    <w:p w:rsidR="003965F8" w:rsidRPr="00E536AE" w:rsidRDefault="003965F8" w:rsidP="005B5EAA">
      <w:pPr>
        <w:pStyle w:val="Corpodetexto"/>
        <w:ind w:left="-142" w:right="49"/>
        <w:rPr>
          <w:rFonts w:ascii="Verdana" w:hAnsi="Verdana"/>
          <w:sz w:val="20"/>
          <w:szCs w:val="20"/>
        </w:rPr>
      </w:pPr>
    </w:p>
    <w:p w:rsidR="003965F8" w:rsidRPr="00E536AE" w:rsidRDefault="003965F8" w:rsidP="005B5EAA">
      <w:pPr>
        <w:pStyle w:val="Corpodetexto"/>
        <w:ind w:left="-142" w:right="49"/>
        <w:rPr>
          <w:rFonts w:ascii="Verdana" w:hAnsi="Verdana"/>
          <w:sz w:val="20"/>
          <w:szCs w:val="20"/>
        </w:rPr>
      </w:pPr>
      <w:r w:rsidRPr="00E536AE">
        <w:rPr>
          <w:rFonts w:ascii="Verdana" w:hAnsi="Verdana"/>
          <w:sz w:val="20"/>
          <w:szCs w:val="20"/>
        </w:rPr>
        <w:t>III - que os bens devam ser, preferencialmente, acondicionados em embalagem individual adequada, com o menor volume possível, que utilize materiais recicláveis, de forma a garantir a máxima proteção durante o transporte e o armazenamento.</w:t>
      </w:r>
    </w:p>
    <w:p w:rsidR="003965F8" w:rsidRPr="00E536AE" w:rsidRDefault="003965F8" w:rsidP="005B5EAA">
      <w:pPr>
        <w:pStyle w:val="Corpodetexto"/>
        <w:spacing w:before="2"/>
        <w:ind w:left="-142" w:right="49"/>
        <w:rPr>
          <w:rFonts w:ascii="Verdana" w:hAnsi="Verdana"/>
          <w:sz w:val="20"/>
          <w:szCs w:val="20"/>
        </w:rPr>
      </w:pPr>
    </w:p>
    <w:p w:rsidR="003965F8" w:rsidRPr="00E536AE" w:rsidRDefault="003965F8" w:rsidP="005B5EAA">
      <w:pPr>
        <w:pStyle w:val="Corpodetexto"/>
        <w:spacing w:before="2"/>
        <w:ind w:left="-142" w:right="49"/>
        <w:rPr>
          <w:rFonts w:ascii="Verdana" w:hAnsi="Verdana"/>
          <w:sz w:val="20"/>
          <w:szCs w:val="20"/>
        </w:rPr>
      </w:pPr>
      <w:r w:rsidRPr="00E536AE">
        <w:rPr>
          <w:rFonts w:ascii="Verdana" w:hAnsi="Verdana"/>
          <w:sz w:val="20"/>
          <w:szCs w:val="20"/>
        </w:rPr>
        <w:t xml:space="preserve"> A empresa reconhece seu compromisso sócio ambiental, mantendo-se disponível à fiscalização pelos órgãos responsáveis.</w:t>
      </w:r>
    </w:p>
    <w:p w:rsidR="003965F8" w:rsidRPr="00E536AE" w:rsidRDefault="003965F8" w:rsidP="005B5EAA">
      <w:pPr>
        <w:pStyle w:val="Default"/>
        <w:ind w:left="-142" w:right="49"/>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Default"/>
        <w:ind w:right="-93"/>
        <w:jc w:val="center"/>
        <w:rPr>
          <w:sz w:val="20"/>
          <w:szCs w:val="20"/>
        </w:rPr>
      </w:pPr>
    </w:p>
    <w:p w:rsidR="003965F8" w:rsidRPr="00E536AE" w:rsidRDefault="003965F8" w:rsidP="003965F8">
      <w:pPr>
        <w:pStyle w:val="Corpodetexto"/>
        <w:spacing w:before="171"/>
        <w:ind w:right="-93"/>
        <w:jc w:val="right"/>
        <w:rPr>
          <w:rFonts w:ascii="Verdana" w:hAnsi="Verdana"/>
          <w:sz w:val="20"/>
          <w:szCs w:val="20"/>
        </w:rPr>
      </w:pPr>
      <w:r w:rsidRPr="00E536AE">
        <w:rPr>
          <w:rFonts w:ascii="Verdana" w:hAnsi="Verdana"/>
          <w:w w:val="90"/>
          <w:sz w:val="20"/>
          <w:szCs w:val="20"/>
        </w:rPr>
        <w:t>...............................</w:t>
      </w:r>
    </w:p>
    <w:p w:rsidR="003965F8" w:rsidRPr="00E536AE" w:rsidRDefault="003965F8" w:rsidP="003965F8">
      <w:pPr>
        <w:pStyle w:val="Corpodetexto"/>
        <w:spacing w:before="2"/>
        <w:ind w:right="-93"/>
        <w:jc w:val="right"/>
        <w:rPr>
          <w:rFonts w:ascii="Verdana" w:hAnsi="Verdana"/>
          <w:sz w:val="20"/>
          <w:szCs w:val="20"/>
        </w:rPr>
      </w:pPr>
      <w:r w:rsidRPr="00E536AE">
        <w:rPr>
          <w:rFonts w:ascii="Verdana" w:hAnsi="Verdana"/>
          <w:w w:val="90"/>
          <w:sz w:val="20"/>
          <w:szCs w:val="20"/>
        </w:rPr>
        <w:t>(DATA)</w:t>
      </w: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Default="003965F8"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9313BA" w:rsidRDefault="009313B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5B5EAA" w:rsidRDefault="005B5EAA" w:rsidP="003965F8">
      <w:pPr>
        <w:tabs>
          <w:tab w:val="left" w:pos="5850"/>
        </w:tabs>
        <w:ind w:right="-93"/>
        <w:rPr>
          <w:rFonts w:ascii="Verdana" w:hAnsi="Verdana"/>
          <w:sz w:val="20"/>
          <w:szCs w:val="20"/>
        </w:rPr>
      </w:pPr>
    </w:p>
    <w:p w:rsidR="003965F8" w:rsidRPr="00E536AE" w:rsidRDefault="003965F8" w:rsidP="003965F8">
      <w:pPr>
        <w:tabs>
          <w:tab w:val="left" w:pos="5850"/>
        </w:tabs>
        <w:ind w:right="-93"/>
        <w:rPr>
          <w:rFonts w:ascii="Verdana" w:hAnsi="Verdana"/>
          <w:sz w:val="20"/>
          <w:szCs w:val="20"/>
        </w:rPr>
      </w:pPr>
    </w:p>
    <w:p w:rsidR="003965F8" w:rsidRPr="00E536AE" w:rsidRDefault="003965F8" w:rsidP="005B5EAA">
      <w:pPr>
        <w:tabs>
          <w:tab w:val="left" w:pos="5850"/>
        </w:tabs>
        <w:ind w:right="-93"/>
        <w:jc w:val="center"/>
        <w:rPr>
          <w:rFonts w:ascii="Verdana" w:hAnsi="Verdana"/>
          <w:sz w:val="20"/>
          <w:szCs w:val="20"/>
        </w:rPr>
      </w:pPr>
      <w:r w:rsidRPr="00E536AE">
        <w:rPr>
          <w:rFonts w:ascii="Verdana" w:hAnsi="Verdana"/>
          <w:sz w:val="20"/>
          <w:szCs w:val="20"/>
        </w:rPr>
        <w:t>ANEXO III</w:t>
      </w:r>
    </w:p>
    <w:p w:rsidR="003965F8" w:rsidRPr="00E536AE" w:rsidRDefault="003965F8" w:rsidP="003965F8">
      <w:pPr>
        <w:tabs>
          <w:tab w:val="left" w:pos="5850"/>
        </w:tabs>
        <w:ind w:right="-93"/>
        <w:jc w:val="center"/>
        <w:rPr>
          <w:rFonts w:ascii="Verdana" w:hAnsi="Verdana"/>
          <w:sz w:val="20"/>
          <w:szCs w:val="20"/>
        </w:rPr>
      </w:pPr>
      <w:r w:rsidRPr="00E536AE">
        <w:rPr>
          <w:rFonts w:ascii="Verdana" w:hAnsi="Verdana"/>
          <w:sz w:val="20"/>
          <w:szCs w:val="20"/>
        </w:rPr>
        <w:t>DOS DOCUMENTOS DE HABILITAÇÃO</w:t>
      </w:r>
    </w:p>
    <w:p w:rsidR="003965F8" w:rsidRPr="00E536AE" w:rsidRDefault="003965F8" w:rsidP="003965F8">
      <w:pPr>
        <w:tabs>
          <w:tab w:val="left" w:pos="5850"/>
        </w:tabs>
        <w:ind w:right="-93"/>
        <w:jc w:val="center"/>
        <w:rPr>
          <w:rFonts w:ascii="Verdana" w:hAnsi="Verdana"/>
          <w:sz w:val="20"/>
          <w:szCs w:val="20"/>
        </w:rPr>
      </w:pPr>
    </w:p>
    <w:p w:rsidR="003965F8" w:rsidRPr="00E536AE" w:rsidRDefault="003965F8" w:rsidP="003965F8">
      <w:pPr>
        <w:pStyle w:val="Ttulo1"/>
        <w:keepNext w:val="0"/>
        <w:widowControl w:val="0"/>
        <w:numPr>
          <w:ilvl w:val="0"/>
          <w:numId w:val="33"/>
        </w:numPr>
        <w:tabs>
          <w:tab w:val="left" w:pos="1440"/>
        </w:tabs>
        <w:autoSpaceDE w:val="0"/>
        <w:autoSpaceDN w:val="0"/>
        <w:spacing w:before="0" w:after="0" w:line="240" w:lineRule="auto"/>
        <w:ind w:left="1439" w:right="-93" w:hanging="1014"/>
        <w:jc w:val="both"/>
        <w:rPr>
          <w:rFonts w:ascii="Verdana" w:hAnsi="Verdana"/>
          <w:sz w:val="20"/>
          <w:szCs w:val="20"/>
        </w:rPr>
      </w:pPr>
      <w:r w:rsidRPr="00E536AE">
        <w:rPr>
          <w:rFonts w:ascii="Verdana" w:hAnsi="Verdana"/>
          <w:sz w:val="20"/>
          <w:szCs w:val="20"/>
        </w:rPr>
        <w:t>DAHABILITAÇÃO.</w:t>
      </w:r>
    </w:p>
    <w:p w:rsidR="003965F8" w:rsidRPr="00E536AE" w:rsidRDefault="003965F8" w:rsidP="003965F8">
      <w:pPr>
        <w:pStyle w:val="Corpodetexto"/>
        <w:spacing w:before="11"/>
        <w:ind w:right="-93"/>
        <w:rPr>
          <w:rFonts w:ascii="Verdana" w:hAnsi="Verdana"/>
          <w:b/>
          <w:sz w:val="20"/>
          <w:szCs w:val="20"/>
        </w:rPr>
      </w:pPr>
    </w:p>
    <w:p w:rsidR="003965F8" w:rsidRPr="00E536AE" w:rsidRDefault="003965F8" w:rsidP="003965F8">
      <w:pPr>
        <w:pStyle w:val="PargrafodaLista"/>
        <w:widowControl w:val="0"/>
        <w:numPr>
          <w:ilvl w:val="1"/>
          <w:numId w:val="33"/>
        </w:numPr>
        <w:tabs>
          <w:tab w:val="left" w:pos="1054"/>
        </w:tabs>
        <w:autoSpaceDE w:val="0"/>
        <w:autoSpaceDN w:val="0"/>
        <w:ind w:right="-93" w:firstLine="0"/>
        <w:contextualSpacing w:val="0"/>
        <w:jc w:val="both"/>
        <w:rPr>
          <w:rFonts w:ascii="Verdana" w:hAnsi="Verdana"/>
          <w:sz w:val="20"/>
          <w:szCs w:val="20"/>
        </w:rPr>
      </w:pPr>
      <w:r w:rsidRPr="00E536AE">
        <w:rPr>
          <w:rFonts w:ascii="Verdana" w:hAnsi="Verdana"/>
          <w:sz w:val="20"/>
          <w:szCs w:val="20"/>
        </w:rPr>
        <w:t>A licitante cadastrada no Sistema PORTAL DE COMPRAS PÚBLICAS, obriga-se a declarar,sob as penalidades legais, a superveniência de fato impeditivo da habilitação, na forma do § 2°,doart.32,daLeiFederaln°8.666/1993.</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1"/>
          <w:numId w:val="33"/>
        </w:numPr>
        <w:tabs>
          <w:tab w:val="left" w:pos="1027"/>
        </w:tabs>
        <w:autoSpaceDE w:val="0"/>
        <w:autoSpaceDN w:val="0"/>
        <w:ind w:right="-93" w:firstLine="0"/>
        <w:contextualSpacing w:val="0"/>
        <w:jc w:val="both"/>
        <w:rPr>
          <w:rFonts w:ascii="Verdana" w:hAnsi="Verdana"/>
          <w:sz w:val="20"/>
          <w:szCs w:val="20"/>
        </w:rPr>
      </w:pPr>
      <w:r w:rsidRPr="00E536AE">
        <w:rPr>
          <w:rFonts w:ascii="Verdana" w:hAnsi="Verdana"/>
          <w:sz w:val="20"/>
          <w:szCs w:val="20"/>
        </w:rPr>
        <w:t>COMO CONDIÇÃO PRÉVIA AO EXAME DA DOCUMENTAÇÃO DE HABILITAÇÃO DO LICITANTEDETENTOR DA PROPOSTA CLASSIFICADA EM PRIMEIRO LUGAR, O PREGOEIRO VERIFICARÁ OEVENTUAL DESCUMPRIMENTO DAS CONDIÇÕES DE PARTICIPAÇÃO, ESPECIALMENTE QUANTO ÀEXISTÊNCIADESANÇÃOQUEIMPEÇAAPARTICIPAÇÃONOCERTAMEOUAFUTURACONTRATAÇÃO,MEDIANTEACONSULTAAOSDOCUMENTOSINSERIDOSNOPORTALDECOMPRASPUBLICAS,EAINDA NOSSEGUINTESCADASTROS: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279"/>
        </w:tabs>
        <w:autoSpaceDE w:val="0"/>
        <w:autoSpaceDN w:val="0"/>
        <w:spacing w:before="1"/>
        <w:ind w:left="1278" w:right="-93" w:hanging="853"/>
        <w:contextualSpacing w:val="0"/>
        <w:jc w:val="both"/>
        <w:rPr>
          <w:rFonts w:ascii="Verdana" w:hAnsi="Verdana"/>
          <w:b/>
          <w:sz w:val="20"/>
          <w:szCs w:val="20"/>
        </w:rPr>
      </w:pPr>
      <w:r w:rsidRPr="00E536AE">
        <w:rPr>
          <w:rFonts w:ascii="Verdana" w:hAnsi="Verdana"/>
          <w:b/>
          <w:sz w:val="20"/>
          <w:szCs w:val="20"/>
        </w:rPr>
        <w:t>PortaldeComprasPúbicas;</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PargrafodaLista"/>
        <w:widowControl w:val="0"/>
        <w:numPr>
          <w:ilvl w:val="2"/>
          <w:numId w:val="33"/>
        </w:numPr>
        <w:tabs>
          <w:tab w:val="left" w:pos="1390"/>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ConsultaConsolidadadePessoaJurídicadoTribunaldeContasdaUnião(https://certidoes-apf.apps.tcu.gov.br/;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1.2.3.-Constatadaaexistênciadesançãoe/oueventualdescumprimentodascondiçõesde participação,o(a)Pregoeiro(a)declararáalicitanteinabilitada.</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widowControl w:val="0"/>
        <w:tabs>
          <w:tab w:val="left" w:pos="1087"/>
        </w:tabs>
        <w:autoSpaceDE w:val="0"/>
        <w:autoSpaceDN w:val="0"/>
        <w:ind w:left="426" w:right="-93"/>
        <w:jc w:val="both"/>
        <w:rPr>
          <w:rFonts w:ascii="Verdana" w:hAnsi="Verdana"/>
          <w:sz w:val="20"/>
          <w:szCs w:val="20"/>
        </w:rPr>
      </w:pPr>
      <w:r w:rsidRPr="00E536AE">
        <w:rPr>
          <w:rFonts w:ascii="Verdana" w:hAnsi="Verdana"/>
          <w:sz w:val="20"/>
          <w:szCs w:val="20"/>
        </w:rPr>
        <w:t>1.2.4. Os documentos de habilitação constantes na Consulta ao Portal de Compras Públicaspoderãoserapresentadosdemaneiraindividualeavulsa,nosistema,paracomprovararegularidadeehabilitação,nostermos dasexigênciasdos artigos27 a 31daLei8.666/93.</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037"/>
        </w:tabs>
        <w:autoSpaceDE w:val="0"/>
        <w:autoSpaceDN w:val="0"/>
        <w:ind w:left="426" w:right="-93"/>
        <w:jc w:val="both"/>
        <w:rPr>
          <w:rFonts w:ascii="Verdana" w:hAnsi="Verdana"/>
          <w:sz w:val="20"/>
          <w:szCs w:val="20"/>
        </w:rPr>
      </w:pPr>
      <w:r w:rsidRPr="00E536AE">
        <w:rPr>
          <w:rFonts w:ascii="Verdana" w:hAnsi="Verdana"/>
          <w:sz w:val="20"/>
          <w:szCs w:val="20"/>
        </w:rPr>
        <w:t>1.2.5 Se o licitante for a matriz, todos os documentos deverão estar em nome da matriz, e se olicitante for a filial, todos os documentos deverão estar em nome da filial, exceto aquelesdocumentos que, pela própria natureza, comprovadamente, forem emitidos somente em nome damatriz.</w:t>
      </w:r>
    </w:p>
    <w:p w:rsidR="003965F8" w:rsidRPr="00E536AE" w:rsidRDefault="003965F8" w:rsidP="003965F8">
      <w:pPr>
        <w:pStyle w:val="Corpodetexto"/>
        <w:spacing w:before="12"/>
        <w:ind w:right="-93"/>
        <w:rPr>
          <w:rFonts w:ascii="Verdana" w:hAnsi="Verdana"/>
          <w:sz w:val="20"/>
          <w:szCs w:val="20"/>
        </w:rPr>
      </w:pPr>
    </w:p>
    <w:p w:rsidR="003965F8" w:rsidRPr="00E536AE" w:rsidRDefault="003965F8" w:rsidP="003965F8">
      <w:pPr>
        <w:pStyle w:val="Ttulo1"/>
        <w:keepNext w:val="0"/>
        <w:widowControl w:val="0"/>
        <w:numPr>
          <w:ilvl w:val="0"/>
          <w:numId w:val="33"/>
        </w:numPr>
        <w:tabs>
          <w:tab w:val="left" w:pos="1001"/>
        </w:tabs>
        <w:autoSpaceDE w:val="0"/>
        <w:autoSpaceDN w:val="0"/>
        <w:spacing w:before="0" w:after="0" w:line="240" w:lineRule="auto"/>
        <w:ind w:left="426" w:right="-93" w:firstLine="0"/>
        <w:jc w:val="both"/>
        <w:rPr>
          <w:rFonts w:ascii="Verdana" w:hAnsi="Verdana"/>
          <w:sz w:val="20"/>
          <w:szCs w:val="20"/>
        </w:rPr>
      </w:pPr>
      <w:r w:rsidRPr="00E536AE">
        <w:rPr>
          <w:rFonts w:ascii="Verdana" w:hAnsi="Verdana"/>
          <w:sz w:val="20"/>
          <w:szCs w:val="20"/>
        </w:rPr>
        <w:t>DOSDOCUMENTOSDEHABILITAÇÃOEDAFORMACOMODEVERÃOSERAPRESENTADOS:</w:t>
      </w:r>
    </w:p>
    <w:p w:rsidR="003965F8" w:rsidRPr="00E536AE" w:rsidRDefault="003965F8" w:rsidP="003965F8">
      <w:pPr>
        <w:pStyle w:val="Corpodetexto"/>
        <w:ind w:right="-93"/>
        <w:rPr>
          <w:rFonts w:ascii="Verdana" w:hAnsi="Verdana"/>
          <w:b/>
          <w:sz w:val="20"/>
          <w:szCs w:val="20"/>
        </w:rPr>
      </w:pPr>
    </w:p>
    <w:p w:rsidR="003965F8" w:rsidRPr="00E536AE" w:rsidRDefault="003965F8" w:rsidP="003965F8">
      <w:pPr>
        <w:pStyle w:val="PargrafodaLista"/>
        <w:widowControl w:val="0"/>
        <w:numPr>
          <w:ilvl w:val="1"/>
          <w:numId w:val="33"/>
        </w:numPr>
        <w:tabs>
          <w:tab w:val="left" w:pos="1034"/>
        </w:tabs>
        <w:autoSpaceDE w:val="0"/>
        <w:autoSpaceDN w:val="0"/>
        <w:ind w:right="-93" w:firstLine="0"/>
        <w:contextualSpacing w:val="0"/>
        <w:jc w:val="both"/>
        <w:rPr>
          <w:rFonts w:ascii="Verdana" w:hAnsi="Verdana"/>
          <w:sz w:val="20"/>
          <w:szCs w:val="20"/>
        </w:rPr>
      </w:pPr>
      <w:r w:rsidRPr="00E536AE">
        <w:rPr>
          <w:rFonts w:ascii="Verdana" w:hAnsi="Verdana"/>
          <w:sz w:val="20"/>
          <w:szCs w:val="20"/>
        </w:rPr>
        <w:t>Obrigatoriamente, da mesma sede e igualdade de C.N.P.J., ou seja, se da matriz, todos damatriz, se de alguma filial, todos da mesma filial, com exceção dos documentos que são válidostantoparamatrizcomoparatodasasfiliais.Ocontratoserácelebradocomasedequeapresentouadocumentação.</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2.1.1 O documento obtido através de sítios oficiais, que esteja condicionado à aceitação viaInternet, terásuaautenticidadeverificadapelo(a)Pregoeiro(a).</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widowControl w:val="0"/>
        <w:tabs>
          <w:tab w:val="left" w:pos="1488"/>
        </w:tabs>
        <w:autoSpaceDE w:val="0"/>
        <w:autoSpaceDN w:val="0"/>
        <w:ind w:left="426" w:right="-93"/>
        <w:jc w:val="both"/>
        <w:rPr>
          <w:rFonts w:ascii="Verdana" w:hAnsi="Verdana"/>
          <w:sz w:val="20"/>
          <w:szCs w:val="20"/>
        </w:rPr>
      </w:pPr>
      <w:r w:rsidRPr="00E536AE">
        <w:rPr>
          <w:rFonts w:ascii="Verdana" w:hAnsi="Verdana"/>
          <w:sz w:val="20"/>
          <w:szCs w:val="20"/>
        </w:rPr>
        <w:t>2.1.2. Casohajadocumentoredigidoemidiomaestrangeiro,omesmosomenteseráconsideradoseacompanhadodaversãoemPortuguês,firmadaportradutorjuramentado.</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243"/>
        </w:tabs>
        <w:autoSpaceDE w:val="0"/>
        <w:autoSpaceDN w:val="0"/>
        <w:spacing w:before="1"/>
        <w:ind w:left="426" w:right="-93"/>
        <w:jc w:val="both"/>
        <w:rPr>
          <w:rFonts w:ascii="Verdana" w:hAnsi="Verdana"/>
          <w:sz w:val="20"/>
          <w:szCs w:val="20"/>
        </w:rPr>
      </w:pPr>
      <w:r w:rsidRPr="00E536AE">
        <w:rPr>
          <w:rFonts w:ascii="Verdana" w:hAnsi="Verdana"/>
          <w:sz w:val="20"/>
          <w:szCs w:val="20"/>
        </w:rPr>
        <w:t>2.1.3. O documento apresentado deverá estar dentro do prazo de validade. Na hipótese de nodocumento não constar expressamente o prazo de validade, este deverá ser acompanhado dedeclaraçãoouregulamentaçãodoórgãoemissorquedisponhasobresuavalidade.Naausênciade tal declaração ou regulamentação, o documento será considerado válido pelo prazo de até60(sessenta) dias, contados a partir da data de sua emissão, quando se tratar de documentosreferentesàhabilitaçãofiscaleeconômico-financeira.</w:t>
      </w:r>
    </w:p>
    <w:p w:rsidR="003965F8" w:rsidRPr="00E536AE" w:rsidRDefault="003965F8" w:rsidP="003965F8">
      <w:pPr>
        <w:widowControl w:val="0"/>
        <w:tabs>
          <w:tab w:val="left" w:pos="1421"/>
        </w:tabs>
        <w:autoSpaceDE w:val="0"/>
        <w:autoSpaceDN w:val="0"/>
        <w:ind w:left="426" w:right="-93"/>
        <w:jc w:val="both"/>
        <w:rPr>
          <w:rFonts w:ascii="Verdana" w:hAnsi="Verdana"/>
          <w:sz w:val="20"/>
          <w:szCs w:val="20"/>
        </w:rPr>
      </w:pPr>
      <w:r w:rsidRPr="00E536AE">
        <w:rPr>
          <w:rFonts w:ascii="Verdana" w:hAnsi="Verdana"/>
          <w:sz w:val="20"/>
          <w:szCs w:val="20"/>
        </w:rPr>
        <w:t>2.1.4. É dever da licitante atualizar previamente os documentos constantes no Portal deComprasPúblicasparaqueestejamvigentesnadatadaaberturadasessãopública,ouencaminhar,emconjuntocomaapresentaçãodaproposta,arespectivadocumentaçãoatualizada.</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1"/>
          <w:numId w:val="33"/>
        </w:numPr>
        <w:tabs>
          <w:tab w:val="left" w:pos="1097"/>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A licitante CADASTRADA deverá apresentar no Sistema PORTAL DE COMPRAS PÚBLICAS osdocumentos relacionadosnositensaseguir.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Ttulo1"/>
        <w:keepNext w:val="0"/>
        <w:widowControl w:val="0"/>
        <w:numPr>
          <w:ilvl w:val="1"/>
          <w:numId w:val="33"/>
        </w:numPr>
        <w:tabs>
          <w:tab w:val="left" w:pos="1065"/>
        </w:tabs>
        <w:autoSpaceDE w:val="0"/>
        <w:autoSpaceDN w:val="0"/>
        <w:spacing w:before="1" w:after="0" w:line="240" w:lineRule="auto"/>
        <w:ind w:left="1064" w:right="-93" w:hanging="639"/>
        <w:jc w:val="both"/>
        <w:rPr>
          <w:rFonts w:ascii="Verdana" w:hAnsi="Verdana"/>
          <w:sz w:val="20"/>
          <w:szCs w:val="20"/>
        </w:rPr>
      </w:pPr>
      <w:r w:rsidRPr="00E536AE">
        <w:rPr>
          <w:rFonts w:ascii="Verdana" w:hAnsi="Verdana"/>
          <w:sz w:val="20"/>
          <w:szCs w:val="20"/>
        </w:rPr>
        <w:t>DAHABILITAÇÃOJURÍDICA</w:t>
      </w:r>
      <w:r w:rsidRPr="00E536AE">
        <w:rPr>
          <w:rFonts w:ascii="Verdana" w:hAnsi="Verdana"/>
          <w:b w:val="0"/>
          <w:sz w:val="20"/>
          <w:szCs w:val="20"/>
        </w:rPr>
        <w:t>:</w:t>
      </w:r>
    </w:p>
    <w:p w:rsidR="003965F8" w:rsidRPr="00E536AE" w:rsidRDefault="003965F8" w:rsidP="003965F8">
      <w:pPr>
        <w:pStyle w:val="Corpodetexto"/>
        <w:spacing w:before="10"/>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229"/>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REGISTRO COMERCIAL, no caso de empresário individual, no registro público de empresamercantil da Junta Comercial; devendo, no caso da licitante ser a sucursal, filial ou agência,apresentar o registro da Junta onde opera com averbação no registro da Junta onde tem sede amatriz.</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2.3.1.1-Em se tratando de microempreendedor individual – MEI: Certificado da Condição deMicroempreendedorIndividual-CCMEI,cujaaceitaçãoficarácondicionadaàverificaçãodaautenticidadenosítiowww.portaldoempreendedor.gov.br;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Corpodetexto"/>
        <w:ind w:left="426" w:right="-93"/>
        <w:rPr>
          <w:rFonts w:ascii="Verdana" w:hAnsi="Verdana"/>
          <w:sz w:val="20"/>
          <w:szCs w:val="20"/>
        </w:rPr>
      </w:pPr>
      <w:r w:rsidRPr="00E536AE">
        <w:rPr>
          <w:rFonts w:ascii="Verdana" w:hAnsi="Verdana"/>
          <w:sz w:val="20"/>
          <w:szCs w:val="20"/>
        </w:rPr>
        <w:t>2.3.1.2- No caso de sociedade empresária ou empresa individual de responsabilidade limitada -EIRELI: ato constitutivo, estatuto ou contrato social em vigor, devidamente registrado na JuntaComercialdarespectivasede,acompanhadodedocumentocomprobatóriodeseusadministradores;</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320"/>
        </w:tabs>
        <w:autoSpaceDE w:val="0"/>
        <w:autoSpaceDN w:val="0"/>
        <w:ind w:right="-93" w:firstLine="0"/>
        <w:contextualSpacing w:val="0"/>
        <w:jc w:val="both"/>
        <w:rPr>
          <w:rFonts w:ascii="Verdana" w:hAnsi="Verdana"/>
          <w:sz w:val="20"/>
          <w:szCs w:val="20"/>
        </w:rPr>
      </w:pPr>
      <w:r w:rsidRPr="00E536AE">
        <w:rPr>
          <w:rFonts w:ascii="Verdana" w:hAnsi="Verdana"/>
          <w:sz w:val="20"/>
          <w:szCs w:val="20"/>
        </w:rPr>
        <w:t>ATOCONSTITUTIVO,ESTATUTOOUCONTRATOSOCIALCONSOLIDADOemvigordevidamente registrado no registro público de empresa mercantil da Junta Comercial, em setratando de sociedades empresárias; e, no caso de sociedades por ações, acompanhado dedocumentosdeeleiçãodeseusadministradores;devendo,nocasodalicitanteserasucursal,filialouagência,apresentaroregistrodaJuntaondeoperacomaverbaçãonoregistrodaJunta</w:t>
      </w:r>
    </w:p>
    <w:p w:rsidR="003965F8" w:rsidRPr="00E536AE" w:rsidRDefault="003965F8" w:rsidP="003965F8">
      <w:pPr>
        <w:pStyle w:val="Corpodetexto"/>
        <w:spacing w:before="1"/>
        <w:ind w:left="426" w:right="-93"/>
        <w:rPr>
          <w:rFonts w:ascii="Verdana" w:hAnsi="Verdana"/>
          <w:sz w:val="20"/>
          <w:szCs w:val="20"/>
        </w:rPr>
      </w:pPr>
      <w:r w:rsidRPr="00E536AE">
        <w:rPr>
          <w:rFonts w:ascii="Verdana" w:hAnsi="Verdana"/>
          <w:sz w:val="20"/>
          <w:szCs w:val="20"/>
        </w:rPr>
        <w:t>ondetemsedeamatriz.</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507"/>
        </w:tabs>
        <w:autoSpaceDE w:val="0"/>
        <w:autoSpaceDN w:val="0"/>
        <w:ind w:right="-93" w:firstLine="0"/>
        <w:contextualSpacing w:val="0"/>
        <w:jc w:val="both"/>
        <w:rPr>
          <w:rFonts w:ascii="Verdana" w:hAnsi="Verdana"/>
          <w:sz w:val="20"/>
          <w:szCs w:val="20"/>
        </w:rPr>
      </w:pPr>
      <w:r w:rsidRPr="00E536AE">
        <w:rPr>
          <w:rFonts w:ascii="Verdana" w:hAnsi="Verdana"/>
          <w:sz w:val="20"/>
          <w:szCs w:val="20"/>
        </w:rPr>
        <w:t>INSCRIÇÃODOATOCONSTITUTIVO,nocasodesociedadessimples-excetocooperativasnoCartóriodeRegistrodasPessoasJurídicasacompanhadadeprovadadiretoriaem exercício; devendo, no caso da licitante ser a sucursal, filial ou agência, apresentar o registrono Cartório de Registro das Pessoas Jurídicas do Estado onde opera com averbação no Cartórioondetemsedeamatriz.</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251"/>
        </w:tabs>
        <w:autoSpaceDE w:val="0"/>
        <w:autoSpaceDN w:val="0"/>
        <w:ind w:right="-93" w:firstLine="0"/>
        <w:contextualSpacing w:val="0"/>
        <w:jc w:val="both"/>
        <w:rPr>
          <w:rFonts w:ascii="Verdana" w:hAnsi="Verdana"/>
          <w:sz w:val="20"/>
          <w:szCs w:val="20"/>
        </w:rPr>
      </w:pPr>
      <w:r w:rsidRPr="00E536AE">
        <w:rPr>
          <w:rFonts w:ascii="Verdana" w:hAnsi="Verdana"/>
          <w:sz w:val="20"/>
          <w:szCs w:val="20"/>
        </w:rPr>
        <w:t xml:space="preserve">DECRETO DE AUTORIZAÇÃO, em se tratando de empresa ou sociedade estrangeira emfuncionamento no País, e ATO DE REGISTRO DE AUTORIZAÇÃO </w:t>
      </w:r>
      <w:r w:rsidRPr="00E536AE">
        <w:rPr>
          <w:rFonts w:ascii="Verdana" w:hAnsi="Verdana"/>
          <w:sz w:val="20"/>
          <w:szCs w:val="20"/>
        </w:rPr>
        <w:lastRenderedPageBreak/>
        <w:t>PARA FUNCIONAMENTO expedidopeloórgão competente,quandoaatividadeassimo exigir.</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2"/>
          <w:numId w:val="33"/>
        </w:numPr>
        <w:tabs>
          <w:tab w:val="left" w:pos="1366"/>
        </w:tabs>
        <w:autoSpaceDE w:val="0"/>
        <w:autoSpaceDN w:val="0"/>
        <w:ind w:right="-93" w:firstLine="0"/>
        <w:contextualSpacing w:val="0"/>
        <w:jc w:val="both"/>
        <w:rPr>
          <w:rFonts w:ascii="Verdana" w:hAnsi="Verdana"/>
          <w:sz w:val="20"/>
          <w:szCs w:val="20"/>
        </w:rPr>
      </w:pPr>
      <w:r w:rsidRPr="00E536AE">
        <w:rPr>
          <w:rFonts w:ascii="Verdana" w:hAnsi="Verdana"/>
          <w:sz w:val="20"/>
          <w:szCs w:val="20"/>
        </w:rPr>
        <w:t>REGISTRONAORGANIZAÇÃODASCOOPERATIVASBRASILEIRAS,nocasodecooperativa,acompanhadodosseguintesdocumentos: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spacing w:before="1"/>
        <w:ind w:right="-93" w:hanging="294"/>
        <w:contextualSpacing w:val="0"/>
        <w:jc w:val="both"/>
        <w:rPr>
          <w:rFonts w:ascii="Verdana" w:hAnsi="Verdana"/>
          <w:sz w:val="20"/>
          <w:szCs w:val="20"/>
        </w:rPr>
      </w:pPr>
      <w:proofErr w:type="spellStart"/>
      <w:r w:rsidRPr="00E536AE">
        <w:rPr>
          <w:rFonts w:ascii="Verdana" w:hAnsi="Verdana"/>
          <w:sz w:val="20"/>
          <w:szCs w:val="20"/>
        </w:rPr>
        <w:t>Atoconstitutivoouestatutosocial</w:t>
      </w:r>
      <w:proofErr w:type="spellEnd"/>
      <w:r w:rsidRPr="00E536AE">
        <w:rPr>
          <w:rFonts w:ascii="Verdana" w:hAnsi="Verdana"/>
          <w:sz w:val="20"/>
          <w:szCs w:val="20"/>
        </w:rPr>
        <w:t>,</w:t>
      </w:r>
      <w:proofErr w:type="spellStart"/>
      <w:r w:rsidRPr="00E536AE">
        <w:rPr>
          <w:rFonts w:ascii="Verdana" w:hAnsi="Verdana"/>
          <w:sz w:val="20"/>
          <w:szCs w:val="20"/>
        </w:rPr>
        <w:t>nostermosdosarts</w:t>
      </w:r>
      <w:proofErr w:type="spellEnd"/>
      <w:r w:rsidRPr="00E536AE">
        <w:rPr>
          <w:rFonts w:ascii="Verdana" w:hAnsi="Verdana"/>
          <w:sz w:val="20"/>
          <w:szCs w:val="20"/>
        </w:rPr>
        <w:t xml:space="preserve">.15a21 </w:t>
      </w:r>
      <w:proofErr w:type="spellStart"/>
      <w:r w:rsidRPr="00E536AE">
        <w:rPr>
          <w:rFonts w:ascii="Verdana" w:hAnsi="Verdana"/>
          <w:sz w:val="20"/>
          <w:szCs w:val="20"/>
        </w:rPr>
        <w:t>dalei</w:t>
      </w:r>
      <w:proofErr w:type="spellEnd"/>
      <w:r w:rsidRPr="00E536AE">
        <w:rPr>
          <w:rFonts w:ascii="Verdana" w:hAnsi="Verdana"/>
          <w:sz w:val="20"/>
          <w:szCs w:val="20"/>
        </w:rPr>
        <w:t xml:space="preserve"> 5.764/71;</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spacing w:before="1"/>
        <w:ind w:left="786" w:right="-93" w:hanging="360"/>
        <w:contextualSpacing w:val="0"/>
        <w:jc w:val="both"/>
        <w:rPr>
          <w:rFonts w:ascii="Verdana" w:hAnsi="Verdana"/>
          <w:sz w:val="20"/>
          <w:szCs w:val="20"/>
        </w:rPr>
      </w:pPr>
      <w:r w:rsidRPr="00E536AE">
        <w:rPr>
          <w:rFonts w:ascii="Verdana" w:hAnsi="Verdana"/>
          <w:sz w:val="20"/>
          <w:szCs w:val="20"/>
        </w:rPr>
        <w:t>Comprovaçãodacomposiçãodosórgãosdeadministraçãodacooperativa(diretoriaeconselheiros),consoanteart.47 dalei5.764/71;</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r w:rsidRPr="00E536AE">
        <w:rPr>
          <w:rFonts w:ascii="Verdana" w:hAnsi="Verdana"/>
          <w:sz w:val="20"/>
          <w:szCs w:val="20"/>
        </w:rPr>
        <w:t>Atadefundaçãodacooperativa;</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r w:rsidRPr="00E536AE">
        <w:rPr>
          <w:rFonts w:ascii="Verdana" w:hAnsi="Verdana"/>
          <w:sz w:val="20"/>
          <w:szCs w:val="20"/>
        </w:rPr>
        <w:t>Atadeassembleiaqueaprovouoestatutosocial;</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right="-93" w:hanging="294"/>
        <w:contextualSpacing w:val="0"/>
        <w:jc w:val="both"/>
        <w:rPr>
          <w:rFonts w:ascii="Verdana" w:hAnsi="Verdana"/>
          <w:sz w:val="20"/>
          <w:szCs w:val="20"/>
        </w:rPr>
      </w:pPr>
      <w:r w:rsidRPr="00E536AE">
        <w:rPr>
          <w:rFonts w:ascii="Verdana" w:hAnsi="Verdana"/>
          <w:sz w:val="20"/>
          <w:szCs w:val="20"/>
        </w:rPr>
        <w:t>RegimentoInternocom aAtadaassembleiaqueoaprovou;</w:t>
      </w:r>
    </w:p>
    <w:p w:rsidR="003965F8" w:rsidRPr="00E536AE" w:rsidRDefault="003965F8" w:rsidP="003965F8">
      <w:pPr>
        <w:pStyle w:val="Corpodetexto"/>
        <w:spacing w:before="11"/>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ind w:left="786" w:right="-93" w:hanging="360"/>
        <w:contextualSpacing w:val="0"/>
        <w:jc w:val="both"/>
        <w:rPr>
          <w:rFonts w:ascii="Verdana" w:hAnsi="Verdana"/>
          <w:sz w:val="20"/>
          <w:szCs w:val="20"/>
        </w:rPr>
      </w:pPr>
      <w:r w:rsidRPr="00E536AE">
        <w:rPr>
          <w:rFonts w:ascii="Verdana" w:hAnsi="Verdana"/>
          <w:sz w:val="20"/>
          <w:szCs w:val="20"/>
        </w:rPr>
        <w:t>RegimentodosfundosconstituídospeloscooperadoscomaAtadaassembleiaqueosaprovou;</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0"/>
          <w:numId w:val="32"/>
        </w:numPr>
        <w:tabs>
          <w:tab w:val="left" w:pos="720"/>
        </w:tabs>
        <w:autoSpaceDE w:val="0"/>
        <w:autoSpaceDN w:val="0"/>
        <w:spacing w:before="1"/>
        <w:ind w:right="-93" w:hanging="294"/>
        <w:contextualSpacing w:val="0"/>
        <w:jc w:val="both"/>
        <w:rPr>
          <w:rFonts w:ascii="Verdana" w:hAnsi="Verdana"/>
          <w:sz w:val="20"/>
          <w:szCs w:val="20"/>
        </w:rPr>
      </w:pPr>
      <w:r w:rsidRPr="00E536AE">
        <w:rPr>
          <w:rFonts w:ascii="Verdana" w:hAnsi="Verdana"/>
          <w:sz w:val="20"/>
          <w:szCs w:val="20"/>
        </w:rPr>
        <w:t>Editaisdas03(três)últimasassembleiasgeraisextraordinárias.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Ttulo1"/>
        <w:keepNext w:val="0"/>
        <w:widowControl w:val="0"/>
        <w:numPr>
          <w:ilvl w:val="1"/>
          <w:numId w:val="33"/>
        </w:numPr>
        <w:tabs>
          <w:tab w:val="left" w:pos="1065"/>
        </w:tabs>
        <w:autoSpaceDE w:val="0"/>
        <w:autoSpaceDN w:val="0"/>
        <w:spacing w:before="1" w:after="0" w:line="240" w:lineRule="auto"/>
        <w:ind w:left="1064" w:right="-93" w:hanging="639"/>
        <w:jc w:val="both"/>
        <w:rPr>
          <w:rFonts w:ascii="Verdana" w:hAnsi="Verdana"/>
          <w:sz w:val="20"/>
          <w:szCs w:val="20"/>
        </w:rPr>
      </w:pPr>
      <w:r w:rsidRPr="00E536AE">
        <w:rPr>
          <w:rFonts w:ascii="Verdana" w:hAnsi="Verdana"/>
          <w:sz w:val="20"/>
          <w:szCs w:val="20"/>
        </w:rPr>
        <w:t>DAQUALIFICAÇÃOTÉCNICA</w:t>
      </w:r>
    </w:p>
    <w:p w:rsidR="003965F8" w:rsidRPr="00E536AE" w:rsidRDefault="003965F8" w:rsidP="003965F8">
      <w:pPr>
        <w:pStyle w:val="Corpodetexto"/>
        <w:spacing w:before="10"/>
        <w:ind w:right="-93"/>
        <w:rPr>
          <w:rFonts w:ascii="Verdana" w:hAnsi="Verdana"/>
          <w:b/>
          <w:sz w:val="20"/>
          <w:szCs w:val="20"/>
        </w:rPr>
      </w:pPr>
    </w:p>
    <w:p w:rsidR="003965F8" w:rsidRPr="00E536AE" w:rsidRDefault="003965F8" w:rsidP="003965F8">
      <w:pPr>
        <w:widowControl w:val="0"/>
        <w:tabs>
          <w:tab w:val="left" w:pos="1227"/>
        </w:tabs>
        <w:autoSpaceDE w:val="0"/>
        <w:autoSpaceDN w:val="0"/>
        <w:ind w:left="426" w:right="-93"/>
        <w:jc w:val="both"/>
        <w:rPr>
          <w:rFonts w:ascii="Verdana" w:hAnsi="Verdana"/>
          <w:sz w:val="20"/>
          <w:szCs w:val="20"/>
        </w:rPr>
      </w:pPr>
      <w:r w:rsidRPr="00E536AE">
        <w:rPr>
          <w:rFonts w:ascii="Verdana" w:hAnsi="Verdana"/>
          <w:sz w:val="20"/>
          <w:szCs w:val="20"/>
        </w:rPr>
        <w:t xml:space="preserve">2.4.1. -Apresentaçãodenomínimo01(um)oumaisAtestadosdeCapacidadeTécnica,fornecido por pessoas jurídicas de direito público ou privado, que comprove os   </w:t>
      </w:r>
      <w:r w:rsidR="004D675C">
        <w:rPr>
          <w:rFonts w:ascii="Verdana" w:hAnsi="Verdana"/>
          <w:sz w:val="20"/>
          <w:szCs w:val="20"/>
        </w:rPr>
        <w:t>produtos</w:t>
      </w:r>
      <w:r w:rsidRPr="00E536AE">
        <w:rPr>
          <w:rFonts w:ascii="Verdana" w:hAnsi="Verdana"/>
          <w:sz w:val="20"/>
          <w:szCs w:val="20"/>
        </w:rPr>
        <w:t xml:space="preserve"> contidonomesmoescopodo sistemasolicitadonoedital.</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widowControl w:val="0"/>
        <w:tabs>
          <w:tab w:val="left" w:pos="1327"/>
        </w:tabs>
        <w:autoSpaceDE w:val="0"/>
        <w:autoSpaceDN w:val="0"/>
        <w:ind w:left="426" w:right="-93"/>
        <w:jc w:val="both"/>
        <w:rPr>
          <w:rFonts w:ascii="Verdana" w:hAnsi="Verdana"/>
          <w:sz w:val="20"/>
          <w:szCs w:val="20"/>
        </w:rPr>
      </w:pPr>
      <w:r w:rsidRPr="00E536AE">
        <w:rPr>
          <w:rFonts w:ascii="Verdana" w:hAnsi="Verdana"/>
          <w:sz w:val="20"/>
          <w:szCs w:val="20"/>
        </w:rPr>
        <w:t>2.4.1.2. -No(s</w:t>
      </w:r>
      <w:proofErr w:type="gramStart"/>
      <w:r w:rsidRPr="00E536AE">
        <w:rPr>
          <w:rFonts w:ascii="Verdana" w:hAnsi="Verdana"/>
          <w:sz w:val="20"/>
          <w:szCs w:val="20"/>
        </w:rPr>
        <w:t>)referido</w:t>
      </w:r>
      <w:proofErr w:type="gramEnd"/>
      <w:r w:rsidRPr="00E536AE">
        <w:rPr>
          <w:rFonts w:ascii="Verdana" w:hAnsi="Verdana"/>
          <w:sz w:val="20"/>
          <w:szCs w:val="20"/>
        </w:rPr>
        <w:t>(s)atestadodeverá,obrigatoriamente,constararazãosocial/C.N.P.J/endereço/contato/nomeecargodequemo emitiu.</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373"/>
        </w:tabs>
        <w:autoSpaceDE w:val="0"/>
        <w:autoSpaceDN w:val="0"/>
        <w:ind w:left="426" w:right="-93"/>
        <w:jc w:val="both"/>
        <w:rPr>
          <w:rFonts w:ascii="Verdana" w:hAnsi="Verdana"/>
          <w:sz w:val="20"/>
          <w:szCs w:val="20"/>
        </w:rPr>
      </w:pPr>
      <w:r w:rsidRPr="00E536AE">
        <w:rPr>
          <w:rFonts w:ascii="Verdana" w:hAnsi="Verdana"/>
          <w:sz w:val="20"/>
          <w:szCs w:val="20"/>
        </w:rPr>
        <w:t>2.4.1.3. - Não serão aceitos atestados emitidos por empresas do mesmo grupo empresarial oupelopróprioconcorrente.</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widowControl w:val="0"/>
        <w:tabs>
          <w:tab w:val="left" w:pos="1349"/>
        </w:tabs>
        <w:autoSpaceDE w:val="0"/>
        <w:autoSpaceDN w:val="0"/>
        <w:spacing w:before="1"/>
        <w:ind w:left="426" w:right="-93"/>
        <w:jc w:val="both"/>
        <w:rPr>
          <w:rFonts w:ascii="Verdana" w:hAnsi="Verdana"/>
          <w:sz w:val="20"/>
          <w:szCs w:val="20"/>
        </w:rPr>
      </w:pPr>
      <w:r w:rsidRPr="00E536AE">
        <w:rPr>
          <w:rFonts w:ascii="Verdana" w:hAnsi="Verdana"/>
          <w:sz w:val="20"/>
          <w:szCs w:val="20"/>
        </w:rPr>
        <w:t>2.4.1.4. - Os atestados poderão ser diligenciados de acordo com o parágrafo 3º do art. 43, da Lei8.666/93.</w:t>
      </w:r>
    </w:p>
    <w:p w:rsidR="003965F8" w:rsidRPr="00E536AE" w:rsidRDefault="003965F8" w:rsidP="003965F8">
      <w:pPr>
        <w:widowControl w:val="0"/>
        <w:tabs>
          <w:tab w:val="left" w:pos="1349"/>
        </w:tabs>
        <w:autoSpaceDE w:val="0"/>
        <w:autoSpaceDN w:val="0"/>
        <w:spacing w:before="1"/>
        <w:ind w:left="426" w:right="-93"/>
        <w:jc w:val="both"/>
        <w:rPr>
          <w:rFonts w:ascii="Verdana" w:hAnsi="Verdana"/>
          <w:sz w:val="20"/>
          <w:szCs w:val="20"/>
        </w:rPr>
      </w:pPr>
    </w:p>
    <w:p w:rsidR="003965F8" w:rsidRPr="00E536AE" w:rsidRDefault="003965F8" w:rsidP="003965F8">
      <w:pPr>
        <w:pStyle w:val="Ttulo1"/>
        <w:keepNext w:val="0"/>
        <w:widowControl w:val="0"/>
        <w:numPr>
          <w:ilvl w:val="1"/>
          <w:numId w:val="33"/>
        </w:numPr>
        <w:tabs>
          <w:tab w:val="left" w:pos="1065"/>
        </w:tabs>
        <w:autoSpaceDE w:val="0"/>
        <w:autoSpaceDN w:val="0"/>
        <w:spacing w:before="0" w:after="0" w:line="240" w:lineRule="auto"/>
        <w:ind w:left="1064" w:right="-93" w:hanging="639"/>
        <w:jc w:val="both"/>
        <w:rPr>
          <w:rFonts w:ascii="Verdana" w:hAnsi="Verdana"/>
          <w:sz w:val="20"/>
          <w:szCs w:val="20"/>
        </w:rPr>
      </w:pPr>
      <w:r w:rsidRPr="00E536AE">
        <w:rPr>
          <w:rFonts w:ascii="Verdana" w:hAnsi="Verdana"/>
          <w:sz w:val="20"/>
          <w:szCs w:val="20"/>
        </w:rPr>
        <w:t>DAQUALIFICAÇÃOECONÔMICO-FINANCEIRA</w:t>
      </w:r>
    </w:p>
    <w:p w:rsidR="003965F8" w:rsidRPr="00E536AE" w:rsidRDefault="003965F8" w:rsidP="003965F8">
      <w:pPr>
        <w:pStyle w:val="Corpodetexto"/>
        <w:spacing w:before="11"/>
        <w:ind w:right="-93"/>
        <w:rPr>
          <w:rFonts w:ascii="Verdana" w:hAnsi="Verdana"/>
          <w:b/>
          <w:sz w:val="20"/>
          <w:szCs w:val="20"/>
        </w:rPr>
      </w:pPr>
    </w:p>
    <w:p w:rsidR="003965F8" w:rsidRPr="00E536AE" w:rsidRDefault="003965F8" w:rsidP="003965F8">
      <w:pPr>
        <w:pStyle w:val="PargrafodaLista"/>
        <w:widowControl w:val="0"/>
        <w:numPr>
          <w:ilvl w:val="2"/>
          <w:numId w:val="33"/>
        </w:numPr>
        <w:tabs>
          <w:tab w:val="left" w:pos="1229"/>
        </w:tabs>
        <w:autoSpaceDE w:val="0"/>
        <w:autoSpaceDN w:val="0"/>
        <w:ind w:right="-93" w:firstLine="0"/>
        <w:contextualSpacing w:val="0"/>
        <w:jc w:val="both"/>
        <w:rPr>
          <w:rFonts w:ascii="Verdana" w:hAnsi="Verdana"/>
          <w:sz w:val="20"/>
          <w:szCs w:val="20"/>
        </w:rPr>
      </w:pPr>
      <w:r w:rsidRPr="00E536AE">
        <w:rPr>
          <w:rFonts w:ascii="Verdana" w:hAnsi="Verdana"/>
          <w:sz w:val="20"/>
          <w:szCs w:val="20"/>
        </w:rPr>
        <w:t>Certidão negativa de falência ou recuperação judicial e/ou concordata expedida dentro deum prazo máximo de 60 (sessenta) dias anteriores à sessão de entrega e abertura dos envelopesde habilitação, pelo distribuidor da sede da pessoa jurídica, ou dentro do prazo de validadeconstantenodocumento.</w:t>
      </w:r>
    </w:p>
    <w:p w:rsidR="003965F8" w:rsidRPr="00E536AE" w:rsidRDefault="003965F8" w:rsidP="003965F8">
      <w:pPr>
        <w:pStyle w:val="Corpodetexto"/>
        <w:spacing w:before="1"/>
        <w:ind w:right="-93"/>
        <w:rPr>
          <w:rFonts w:ascii="Verdana" w:hAnsi="Verdana"/>
          <w:sz w:val="20"/>
          <w:szCs w:val="20"/>
        </w:rPr>
      </w:pPr>
    </w:p>
    <w:p w:rsidR="003965F8" w:rsidRPr="00E536AE" w:rsidRDefault="003965F8" w:rsidP="003965F8">
      <w:pPr>
        <w:pStyle w:val="PargrafodaLista"/>
        <w:widowControl w:val="0"/>
        <w:numPr>
          <w:ilvl w:val="3"/>
          <w:numId w:val="33"/>
        </w:numPr>
        <w:tabs>
          <w:tab w:val="left" w:pos="1433"/>
        </w:tabs>
        <w:autoSpaceDE w:val="0"/>
        <w:autoSpaceDN w:val="0"/>
        <w:spacing w:before="1"/>
        <w:ind w:right="-93" w:firstLine="0"/>
        <w:contextualSpacing w:val="0"/>
        <w:jc w:val="both"/>
        <w:rPr>
          <w:rFonts w:ascii="Verdana" w:hAnsi="Verdana"/>
          <w:sz w:val="20"/>
          <w:szCs w:val="20"/>
        </w:rPr>
      </w:pPr>
      <w:r w:rsidRPr="00E536AE">
        <w:rPr>
          <w:rFonts w:ascii="Verdana" w:hAnsi="Verdana"/>
          <w:sz w:val="20"/>
          <w:szCs w:val="20"/>
        </w:rPr>
        <w:t xml:space="preserve">Certidão Negativa de Processo Judicial </w:t>
      </w:r>
      <w:proofErr w:type="gramStart"/>
      <w:r w:rsidRPr="00E536AE">
        <w:rPr>
          <w:rFonts w:ascii="Verdana" w:hAnsi="Verdana"/>
          <w:sz w:val="20"/>
          <w:szCs w:val="20"/>
        </w:rPr>
        <w:t>Eletrônico(</w:t>
      </w:r>
      <w:proofErr w:type="gramEnd"/>
      <w:r w:rsidRPr="00E536AE">
        <w:rPr>
          <w:rFonts w:ascii="Verdana" w:hAnsi="Verdana"/>
          <w:sz w:val="20"/>
          <w:szCs w:val="20"/>
        </w:rPr>
        <w:t xml:space="preserve"> PJE) da sede da Pessoa Jurídica parafinsdeparticipaçãoemlicitação,dentrodoprazodevalidadeconstante nodocumento.</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pStyle w:val="PargrafodaLista"/>
        <w:widowControl w:val="0"/>
        <w:numPr>
          <w:ilvl w:val="4"/>
          <w:numId w:val="33"/>
        </w:numPr>
        <w:tabs>
          <w:tab w:val="left" w:pos="1640"/>
        </w:tabs>
        <w:autoSpaceDE w:val="0"/>
        <w:autoSpaceDN w:val="0"/>
        <w:ind w:right="-93" w:firstLine="0"/>
        <w:contextualSpacing w:val="0"/>
        <w:jc w:val="both"/>
        <w:rPr>
          <w:rFonts w:ascii="Verdana" w:hAnsi="Verdana"/>
          <w:sz w:val="20"/>
          <w:szCs w:val="20"/>
        </w:rPr>
      </w:pPr>
      <w:r w:rsidRPr="00E536AE">
        <w:rPr>
          <w:rFonts w:ascii="Verdana" w:hAnsi="Verdana"/>
          <w:b/>
          <w:sz w:val="20"/>
          <w:szCs w:val="20"/>
          <w:u w:val="single"/>
        </w:rPr>
        <w:t xml:space="preserve">Só será permitida a participação de empresas em recuperação judicial eextrajudicial se comprovada, respectivamente, a aprovação ou a </w:t>
      </w:r>
      <w:r w:rsidRPr="00E536AE">
        <w:rPr>
          <w:rFonts w:ascii="Verdana" w:hAnsi="Verdana"/>
          <w:b/>
          <w:sz w:val="20"/>
          <w:szCs w:val="20"/>
          <w:u w:val="single"/>
        </w:rPr>
        <w:lastRenderedPageBreak/>
        <w:t>homologação do planode recuperação pelo juízo competente e apresentada certidão emitida pelo juízo darecuperação, queatesteaaptidão econômicaefinanceiraparaocertame</w:t>
      </w:r>
      <w:r w:rsidRPr="00E536AE">
        <w:rPr>
          <w:rFonts w:ascii="Verdana" w:hAnsi="Verdana"/>
          <w:sz w:val="20"/>
          <w:szCs w:val="20"/>
        </w:rPr>
        <w:t>.</w:t>
      </w:r>
    </w:p>
    <w:p w:rsidR="003965F8" w:rsidRPr="00E536AE" w:rsidRDefault="003965F8" w:rsidP="003965F8">
      <w:pPr>
        <w:ind w:right="-93"/>
        <w:jc w:val="both"/>
        <w:rPr>
          <w:rFonts w:ascii="Verdana" w:hAnsi="Verdana"/>
          <w:b/>
          <w:sz w:val="20"/>
          <w:szCs w:val="20"/>
          <w:u w:val="single"/>
        </w:rPr>
      </w:pPr>
    </w:p>
    <w:p w:rsidR="003965F8" w:rsidRPr="00E536AE" w:rsidRDefault="003965F8" w:rsidP="003965F8">
      <w:pPr>
        <w:pStyle w:val="Ttulo1"/>
        <w:keepNext w:val="0"/>
        <w:widowControl w:val="0"/>
        <w:numPr>
          <w:ilvl w:val="1"/>
          <w:numId w:val="33"/>
        </w:numPr>
        <w:tabs>
          <w:tab w:val="left" w:pos="1065"/>
        </w:tabs>
        <w:autoSpaceDE w:val="0"/>
        <w:autoSpaceDN w:val="0"/>
        <w:spacing w:before="100" w:after="0" w:line="240" w:lineRule="auto"/>
        <w:ind w:left="1064" w:right="-93" w:hanging="639"/>
        <w:rPr>
          <w:rFonts w:ascii="Verdana" w:hAnsi="Verdana"/>
          <w:sz w:val="20"/>
          <w:szCs w:val="20"/>
        </w:rPr>
      </w:pPr>
      <w:r w:rsidRPr="00E536AE">
        <w:rPr>
          <w:rFonts w:ascii="Verdana" w:hAnsi="Verdana"/>
          <w:sz w:val="20"/>
          <w:szCs w:val="20"/>
        </w:rPr>
        <w:t>DAREGULARIDADEFISCALETRABALHISTA</w:t>
      </w:r>
    </w:p>
    <w:p w:rsidR="003965F8" w:rsidRPr="00E536AE" w:rsidRDefault="003965F8" w:rsidP="003965F8">
      <w:pPr>
        <w:ind w:left="426" w:right="-93"/>
        <w:jc w:val="both"/>
        <w:rPr>
          <w:rFonts w:ascii="Verdana" w:hAnsi="Verdana"/>
          <w:sz w:val="20"/>
          <w:szCs w:val="20"/>
        </w:rPr>
      </w:pPr>
    </w:p>
    <w:p w:rsidR="003965F8" w:rsidRPr="00E536AE" w:rsidRDefault="003965F8" w:rsidP="003965F8">
      <w:pPr>
        <w:tabs>
          <w:tab w:val="left" w:pos="1435"/>
        </w:tabs>
        <w:ind w:left="426" w:right="-93"/>
        <w:jc w:val="both"/>
        <w:rPr>
          <w:rFonts w:ascii="Verdana" w:hAnsi="Verdana"/>
          <w:sz w:val="20"/>
          <w:szCs w:val="20"/>
        </w:rPr>
      </w:pPr>
      <w:r w:rsidRPr="00A20EC1">
        <w:rPr>
          <w:rFonts w:ascii="Verdana" w:hAnsi="Verdana"/>
          <w:b/>
          <w:bCs/>
          <w:sz w:val="20"/>
          <w:szCs w:val="20"/>
        </w:rPr>
        <w:t>2.6.1.</w:t>
      </w:r>
      <w:r w:rsidRPr="00E536AE">
        <w:rPr>
          <w:rFonts w:ascii="Verdana" w:hAnsi="Verdana"/>
          <w:b/>
          <w:sz w:val="20"/>
          <w:szCs w:val="20"/>
        </w:rPr>
        <w:t xml:space="preserve">PROVA DE REGULARIDADE PARA COM AS FAZENDAS FEDERAL, ESTADUAL e MUNICIPAL </w:t>
      </w:r>
      <w:r w:rsidRPr="00E536AE">
        <w:rPr>
          <w:rFonts w:ascii="Verdana" w:hAnsi="Verdana"/>
          <w:sz w:val="20"/>
          <w:szCs w:val="20"/>
        </w:rPr>
        <w:t>da sede ou filial da licitante, expedidos pelos órgãos abaixo relacionados e dentro dos seus períodos de validade, devendo os mesmos apresentar igualdade deCNPJ.</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2.6.2</w:t>
      </w:r>
      <w:r w:rsidRPr="00E536AE">
        <w:rPr>
          <w:rFonts w:ascii="Verdana" w:hAnsi="Verdana"/>
          <w:sz w:val="20"/>
          <w:szCs w:val="20"/>
        </w:rPr>
        <w:t xml:space="preserve">. Prova de inscrição no Cadastro Nacional de Pessoas Jurídicas do Ministério da Fazenda </w:t>
      </w:r>
      <w:r w:rsidRPr="00E536AE">
        <w:rPr>
          <w:rFonts w:ascii="Verdana" w:hAnsi="Verdana"/>
          <w:b/>
          <w:sz w:val="20"/>
          <w:szCs w:val="20"/>
        </w:rPr>
        <w:t xml:space="preserve">(C.N.P.J.) </w:t>
      </w:r>
      <w:r w:rsidRPr="00E536AE">
        <w:rPr>
          <w:rFonts w:ascii="Verdana" w:hAnsi="Verdana"/>
          <w:sz w:val="20"/>
          <w:szCs w:val="20"/>
        </w:rPr>
        <w:t>com situaçãoativa</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2.6.3.</w:t>
      </w:r>
      <w:r w:rsidRPr="00E536AE">
        <w:rPr>
          <w:rFonts w:ascii="Verdana" w:hAnsi="Verdana"/>
          <w:sz w:val="20"/>
          <w:szCs w:val="20"/>
        </w:rPr>
        <w:t xml:space="preserve"> Prova de regularidade para com a </w:t>
      </w:r>
      <w:r w:rsidRPr="00E536AE">
        <w:rPr>
          <w:rFonts w:ascii="Verdana" w:hAnsi="Verdana"/>
          <w:b/>
          <w:sz w:val="20"/>
          <w:szCs w:val="20"/>
        </w:rPr>
        <w:t xml:space="preserve">FAZENDA FEDERAL </w:t>
      </w:r>
      <w:r w:rsidRPr="00E536AE">
        <w:rPr>
          <w:rFonts w:ascii="Verdana" w:hAnsi="Verdana"/>
          <w:sz w:val="20"/>
          <w:szCs w:val="20"/>
        </w:rPr>
        <w:t xml:space="preserve">através de </w:t>
      </w:r>
      <w:r w:rsidRPr="00E536AE">
        <w:rPr>
          <w:rFonts w:ascii="Verdana" w:hAnsi="Verdana"/>
          <w:b/>
          <w:sz w:val="20"/>
          <w:szCs w:val="20"/>
        </w:rPr>
        <w:t xml:space="preserve">CERTIDÃO NEGATIVA DE DÉBITOS RELATIVOS AOS TRIBUTOS FEDERAIS E À DÍVIDA ATIVA DA UNIÃO </w:t>
      </w:r>
      <w:r w:rsidRPr="00E536AE">
        <w:rPr>
          <w:rFonts w:ascii="Verdana" w:hAnsi="Verdana"/>
          <w:sz w:val="20"/>
          <w:szCs w:val="20"/>
        </w:rPr>
        <w:t>expedida pela Secretaria da Receita Federal, abrangendo inclusive as contribuições sociais previstas nas alíneas “a” a “d” do parágrafo único do artigo 11 da Lei Federal no.8.212/1991</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2.6.4.</w:t>
      </w:r>
      <w:r w:rsidRPr="00E536AE">
        <w:rPr>
          <w:rFonts w:ascii="Verdana" w:hAnsi="Verdana"/>
          <w:sz w:val="20"/>
          <w:szCs w:val="20"/>
        </w:rPr>
        <w:t xml:space="preserve"> Prova de regularidade para com a </w:t>
      </w:r>
      <w:r w:rsidRPr="00E536AE">
        <w:rPr>
          <w:rFonts w:ascii="Verdana" w:hAnsi="Verdana"/>
          <w:b/>
          <w:sz w:val="20"/>
          <w:szCs w:val="20"/>
        </w:rPr>
        <w:t xml:space="preserve">FAZENDA ESTADUAL </w:t>
      </w:r>
      <w:r w:rsidRPr="00E536AE">
        <w:rPr>
          <w:rFonts w:ascii="Verdana" w:hAnsi="Verdana"/>
          <w:sz w:val="20"/>
          <w:szCs w:val="20"/>
        </w:rPr>
        <w:t xml:space="preserve">do domicílio ou sede da empresa licitante, através da </w:t>
      </w:r>
      <w:r w:rsidRPr="00E536AE">
        <w:rPr>
          <w:rFonts w:ascii="Verdana" w:hAnsi="Verdana"/>
          <w:b/>
          <w:sz w:val="20"/>
          <w:szCs w:val="20"/>
        </w:rPr>
        <w:t xml:space="preserve">CERTIDÃO DE REGULARIDADE FISCAL </w:t>
      </w:r>
      <w:r w:rsidRPr="00E536AE">
        <w:rPr>
          <w:rFonts w:ascii="Verdana" w:hAnsi="Verdana"/>
          <w:sz w:val="20"/>
          <w:szCs w:val="20"/>
        </w:rPr>
        <w:t>expedido pela Secretaria da Fazenda Estadual</w:t>
      </w:r>
    </w:p>
    <w:p w:rsidR="003965F8" w:rsidRPr="00E536AE" w:rsidRDefault="003965F8" w:rsidP="003965F8">
      <w:pPr>
        <w:ind w:left="426" w:right="-93"/>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w:t>
      </w:r>
      <w:r w:rsidRPr="00A20EC1">
        <w:rPr>
          <w:rFonts w:ascii="Verdana" w:hAnsi="Verdana"/>
          <w:b/>
          <w:bCs/>
          <w:sz w:val="20"/>
          <w:szCs w:val="20"/>
        </w:rPr>
        <w:t>5.</w:t>
      </w:r>
      <w:r w:rsidRPr="00E536AE">
        <w:rPr>
          <w:rFonts w:ascii="Verdana" w:hAnsi="Verdana"/>
          <w:sz w:val="20"/>
          <w:szCs w:val="20"/>
        </w:rPr>
        <w:tab/>
        <w:t xml:space="preserve">Prova de regularidade para com a </w:t>
      </w:r>
      <w:r w:rsidRPr="00E536AE">
        <w:rPr>
          <w:rFonts w:ascii="Verdana" w:hAnsi="Verdana"/>
          <w:b/>
          <w:sz w:val="20"/>
          <w:szCs w:val="20"/>
        </w:rPr>
        <w:t>FAZENDA MUNICIPALdo domicílio ou sede da empresa licitante, através de CERTIDÃO</w:t>
      </w:r>
      <w:r w:rsidRPr="00E536AE">
        <w:rPr>
          <w:rFonts w:ascii="Verdana" w:hAnsi="Verdana"/>
          <w:sz w:val="20"/>
          <w:szCs w:val="20"/>
        </w:rPr>
        <w:t xml:space="preserve"> NEGATIVA DE DÉBITOS FISCAIS expedida pela Secretaria da Fazenda Municipal sede da licitante.</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2.6.6.</w:t>
      </w:r>
      <w:r w:rsidRPr="00E536AE">
        <w:rPr>
          <w:rFonts w:ascii="Verdana" w:hAnsi="Verdana"/>
          <w:sz w:val="20"/>
          <w:szCs w:val="20"/>
        </w:rPr>
        <w:tab/>
        <w:t>CERTIFICADO DE REGULARIDADE DE SITUAÇÃO (CRS) OU EQUIVALENTE, perante o Gestor do Fundo de Garantia por Tempo de Serviço (FGTS), da jurisdição da sede ou filial da licitante, devendo o mesmo ter igualdade de C.N.P.J. com os demais documentos apresentados na comprovação da regularidade fiscal.</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7</w:t>
      </w:r>
      <w:r w:rsidRPr="00A20EC1">
        <w:rPr>
          <w:rFonts w:ascii="Verdana" w:hAnsi="Verdana"/>
          <w:b/>
          <w:bCs/>
          <w:sz w:val="20"/>
          <w:szCs w:val="20"/>
        </w:rPr>
        <w:t>.</w:t>
      </w:r>
      <w:r w:rsidRPr="00E536AE">
        <w:rPr>
          <w:rFonts w:ascii="Verdana" w:hAnsi="Verdana"/>
          <w:sz w:val="20"/>
          <w:szCs w:val="20"/>
        </w:rPr>
        <w:t xml:space="preserve"> No caso de COOPERATIVA, a mesma está dispensada da apresentação dos documentos relativos ao FGTS dos cooperados. Para efeito desta dispensa, deverá apresentar o seguinte:</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7.1</w:t>
      </w:r>
      <w:r w:rsidRPr="00E536AE">
        <w:rPr>
          <w:rFonts w:ascii="Verdana" w:hAnsi="Verdana"/>
          <w:sz w:val="20"/>
          <w:szCs w:val="20"/>
        </w:rPr>
        <w:t>. DECLARAÇÃO constando que, caso vencedor da licitação, o objeto será prestado, produzido ou comercializado por ela própria através de seus cooperados.</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7.2.</w:t>
      </w:r>
      <w:r w:rsidRPr="00E536AE">
        <w:rPr>
          <w:rFonts w:ascii="Verdana" w:hAnsi="Verdana"/>
          <w:sz w:val="20"/>
          <w:szCs w:val="20"/>
        </w:rPr>
        <w:t xml:space="preserve"> ATA DA SESSÃO em que os cooperados autorizaram a cooperativa a participar da licitação e executar o contrato caso seja vencedora.</w:t>
      </w:r>
    </w:p>
    <w:p w:rsidR="003965F8" w:rsidRPr="00E536AE" w:rsidRDefault="003965F8" w:rsidP="003965F8">
      <w:pPr>
        <w:ind w:left="426" w:right="-93" w:firstLine="720"/>
        <w:jc w:val="both"/>
        <w:rPr>
          <w:rFonts w:ascii="Verdana" w:hAnsi="Verdana"/>
          <w:sz w:val="20"/>
          <w:szCs w:val="20"/>
        </w:rPr>
      </w:pPr>
    </w:p>
    <w:p w:rsidR="003965F8" w:rsidRPr="00E536AE" w:rsidRDefault="003965F8" w:rsidP="003965F8">
      <w:pPr>
        <w:ind w:left="426" w:right="-93"/>
        <w:jc w:val="both"/>
        <w:rPr>
          <w:rFonts w:ascii="Verdana" w:hAnsi="Verdana"/>
          <w:sz w:val="20"/>
          <w:szCs w:val="20"/>
        </w:rPr>
      </w:pPr>
      <w:r w:rsidRPr="00E536AE">
        <w:rPr>
          <w:rFonts w:ascii="Verdana" w:hAnsi="Verdana"/>
          <w:sz w:val="20"/>
          <w:szCs w:val="20"/>
        </w:rPr>
        <w:t>2.6.</w:t>
      </w:r>
      <w:r w:rsidR="00A20EC1">
        <w:rPr>
          <w:rFonts w:ascii="Verdana" w:hAnsi="Verdana"/>
          <w:sz w:val="20"/>
          <w:szCs w:val="20"/>
        </w:rPr>
        <w:t>7.3</w:t>
      </w:r>
      <w:r w:rsidRPr="00E536AE">
        <w:rPr>
          <w:rFonts w:ascii="Verdana" w:hAnsi="Verdana"/>
          <w:sz w:val="20"/>
          <w:szCs w:val="20"/>
        </w:rPr>
        <w:t>. RELAÇÃO DOS COOPERADOS que prestarão, produzirão ou comercializarão o objeto da licitação discriminado, comprovando através de documento a data de ingresso de cada um deles na cooperativa.</w:t>
      </w:r>
    </w:p>
    <w:p w:rsidR="003965F8" w:rsidRPr="00E536AE" w:rsidRDefault="003965F8" w:rsidP="003965F8">
      <w:pPr>
        <w:ind w:right="-93"/>
        <w:rPr>
          <w:rFonts w:ascii="Verdana" w:hAnsi="Verdana"/>
          <w:b/>
          <w:bCs/>
          <w:sz w:val="20"/>
          <w:szCs w:val="20"/>
        </w:rPr>
      </w:pPr>
    </w:p>
    <w:p w:rsidR="003965F8" w:rsidRPr="00E536AE" w:rsidRDefault="003965F8" w:rsidP="003965F8">
      <w:pPr>
        <w:pStyle w:val="Corpodetexto"/>
        <w:spacing w:before="1"/>
        <w:ind w:left="426" w:right="-93"/>
        <w:rPr>
          <w:rFonts w:ascii="Verdana" w:hAnsi="Verdana"/>
          <w:sz w:val="20"/>
          <w:szCs w:val="20"/>
        </w:rPr>
      </w:pPr>
      <w:r w:rsidRPr="00E536AE">
        <w:rPr>
          <w:rFonts w:ascii="Verdana" w:hAnsi="Verdana"/>
          <w:sz w:val="20"/>
          <w:szCs w:val="20"/>
        </w:rPr>
        <w:t>2.6.</w:t>
      </w:r>
      <w:r w:rsidR="00A20EC1">
        <w:rPr>
          <w:rFonts w:ascii="Verdana" w:hAnsi="Verdana"/>
          <w:sz w:val="20"/>
          <w:szCs w:val="20"/>
        </w:rPr>
        <w:t>7.4.</w:t>
      </w:r>
      <w:r w:rsidRPr="00E536AE">
        <w:rPr>
          <w:rFonts w:ascii="Verdana" w:hAnsi="Verdana"/>
          <w:sz w:val="20"/>
          <w:szCs w:val="20"/>
        </w:rPr>
        <w:t xml:space="preserve"> Caso a COOPERATIVA tenha empregados em seus quadros, esta deverá juntar osdocumentos comprobatóriosderecolhimentodoFGTS relativoaeles.</w:t>
      </w:r>
    </w:p>
    <w:p w:rsidR="003965F8" w:rsidRPr="00E536AE" w:rsidRDefault="003965F8" w:rsidP="003965F8">
      <w:pPr>
        <w:pStyle w:val="Corpodetexto"/>
        <w:ind w:right="-93"/>
        <w:rPr>
          <w:rFonts w:ascii="Verdana" w:hAnsi="Verdana"/>
          <w:sz w:val="20"/>
          <w:szCs w:val="20"/>
        </w:rPr>
      </w:pPr>
    </w:p>
    <w:p w:rsidR="003965F8" w:rsidRPr="00E536AE" w:rsidRDefault="003965F8" w:rsidP="003965F8">
      <w:pPr>
        <w:tabs>
          <w:tab w:val="left" w:pos="1426"/>
        </w:tabs>
        <w:ind w:left="426" w:right="-93"/>
        <w:jc w:val="both"/>
        <w:rPr>
          <w:rFonts w:ascii="Verdana" w:hAnsi="Verdana"/>
          <w:sz w:val="20"/>
          <w:szCs w:val="20"/>
        </w:rPr>
      </w:pPr>
      <w:r w:rsidRPr="00A20EC1">
        <w:rPr>
          <w:rFonts w:ascii="Verdana" w:hAnsi="Verdana"/>
          <w:b/>
          <w:bCs/>
          <w:sz w:val="20"/>
          <w:szCs w:val="20"/>
        </w:rPr>
        <w:lastRenderedPageBreak/>
        <w:t>2.6.</w:t>
      </w:r>
      <w:r w:rsidR="00A20EC1" w:rsidRPr="00A20EC1">
        <w:rPr>
          <w:rFonts w:ascii="Verdana" w:hAnsi="Verdana"/>
          <w:b/>
          <w:bCs/>
          <w:sz w:val="20"/>
          <w:szCs w:val="20"/>
        </w:rPr>
        <w:t>8.</w:t>
      </w:r>
      <w:r w:rsidRPr="00E536AE">
        <w:rPr>
          <w:rFonts w:ascii="Verdana" w:hAnsi="Verdana"/>
          <w:sz w:val="20"/>
          <w:szCs w:val="20"/>
        </w:rPr>
        <w:t xml:space="preserve"> Prova de inexistência de débitos inadimplidos perante a Justiça do Trabalho, mediante aapresentação da </w:t>
      </w:r>
      <w:r w:rsidRPr="00E536AE">
        <w:rPr>
          <w:rFonts w:ascii="Verdana" w:hAnsi="Verdana"/>
          <w:b/>
          <w:sz w:val="20"/>
          <w:szCs w:val="20"/>
        </w:rPr>
        <w:t>CNDT- Certidão Negativa de Débitos Trabalhistas</w:t>
      </w:r>
      <w:r w:rsidRPr="00E536AE">
        <w:rPr>
          <w:rFonts w:ascii="Verdana" w:hAnsi="Verdana"/>
          <w:sz w:val="20"/>
          <w:szCs w:val="20"/>
        </w:rPr>
        <w:t>, fornecida pelo TST - TribunalSuperiordoTrabalho,comprazodevalidadeemvigor,nostermosdoart.642-AdaCLTc/coart.29,IncisoVdaLeinº8.666,de21dejunhode1993.</w:t>
      </w:r>
    </w:p>
    <w:p w:rsidR="003965F8" w:rsidRPr="00E536AE" w:rsidRDefault="003965F8" w:rsidP="003965F8">
      <w:pPr>
        <w:pStyle w:val="Corpodetexto"/>
        <w:spacing w:before="11"/>
        <w:ind w:right="-93"/>
        <w:rPr>
          <w:rFonts w:ascii="Verdana" w:hAnsi="Verdana"/>
          <w:sz w:val="20"/>
          <w:szCs w:val="20"/>
        </w:rPr>
      </w:pPr>
    </w:p>
    <w:p w:rsidR="00A20EC1" w:rsidRDefault="003965F8" w:rsidP="00A20EC1">
      <w:pPr>
        <w:tabs>
          <w:tab w:val="left" w:pos="1462"/>
        </w:tabs>
        <w:ind w:left="426" w:right="-93"/>
        <w:jc w:val="both"/>
        <w:rPr>
          <w:rFonts w:ascii="Verdana" w:hAnsi="Verdana"/>
          <w:sz w:val="20"/>
          <w:szCs w:val="20"/>
        </w:rPr>
      </w:pPr>
      <w:r w:rsidRPr="00A20EC1">
        <w:rPr>
          <w:rFonts w:ascii="Verdana" w:hAnsi="Verdana"/>
          <w:b/>
          <w:bCs/>
          <w:sz w:val="20"/>
          <w:szCs w:val="20"/>
        </w:rPr>
        <w:t>2.6.</w:t>
      </w:r>
      <w:r w:rsidR="00A20EC1" w:rsidRPr="00A20EC1">
        <w:rPr>
          <w:rFonts w:ascii="Verdana" w:hAnsi="Verdana"/>
          <w:b/>
          <w:bCs/>
          <w:sz w:val="20"/>
          <w:szCs w:val="20"/>
        </w:rPr>
        <w:t>9</w:t>
      </w:r>
      <w:r w:rsidRPr="00A20EC1">
        <w:rPr>
          <w:rFonts w:ascii="Verdana" w:hAnsi="Verdana"/>
          <w:b/>
          <w:bCs/>
          <w:sz w:val="20"/>
          <w:szCs w:val="20"/>
        </w:rPr>
        <w:t>.</w:t>
      </w:r>
      <w:r w:rsidRPr="00E536AE">
        <w:rPr>
          <w:rFonts w:ascii="Verdana" w:hAnsi="Verdana"/>
          <w:sz w:val="20"/>
          <w:szCs w:val="20"/>
        </w:rPr>
        <w:t xml:space="preserve"> Prova de inscrição no Cadastro de Contribuintes do Estado ou Município, se houver,relativo ao domicílio ousede daempresa licitante, pertinente aoseuramodeatividade ecompatívelcomo objetocontratual;</w:t>
      </w:r>
    </w:p>
    <w:p w:rsidR="00A20EC1" w:rsidRPr="00A20EC1" w:rsidRDefault="00A20EC1" w:rsidP="00A20EC1">
      <w:pPr>
        <w:tabs>
          <w:tab w:val="left" w:pos="1462"/>
        </w:tabs>
        <w:ind w:left="426" w:right="-93"/>
        <w:jc w:val="both"/>
        <w:rPr>
          <w:rFonts w:ascii="Verdana" w:hAnsi="Verdana"/>
          <w:sz w:val="20"/>
          <w:szCs w:val="20"/>
        </w:rPr>
      </w:pPr>
      <w:r w:rsidRPr="00A20EC1">
        <w:rPr>
          <w:rFonts w:ascii="Verdana" w:hAnsi="Verdana"/>
          <w:b/>
          <w:bCs/>
          <w:sz w:val="20"/>
          <w:szCs w:val="20"/>
        </w:rPr>
        <w:t>2.6.10.</w:t>
      </w:r>
      <w:r w:rsidRPr="00967B81">
        <w:rPr>
          <w:rFonts w:ascii="Verdana" w:hAnsi="Verdana"/>
          <w:sz w:val="20"/>
          <w:szCs w:val="20"/>
        </w:rPr>
        <w:t xml:space="preserve">O cumprimento do disposto no </w:t>
      </w:r>
      <w:r w:rsidRPr="00967B81">
        <w:rPr>
          <w:rFonts w:ascii="Verdana" w:hAnsi="Verdana"/>
          <w:b/>
          <w:sz w:val="20"/>
          <w:szCs w:val="20"/>
        </w:rPr>
        <w:t xml:space="preserve">inciso XXXIII, do art. 7º da Constituição Federal, </w:t>
      </w:r>
      <w:r w:rsidRPr="00967B81">
        <w:rPr>
          <w:rFonts w:ascii="Verdana" w:hAnsi="Verdana"/>
          <w:sz w:val="20"/>
          <w:szCs w:val="20"/>
        </w:rPr>
        <w:t xml:space="preserve">será comprovado mediante documento firmado pelo interessado ou seu representante legal, em que declare, sob as penas da lei, que não emprega mão de obra que constitua violação ao disposto naquele preceito constitucional. </w:t>
      </w:r>
      <w:r w:rsidRPr="00967B81">
        <w:rPr>
          <w:rFonts w:ascii="Verdana" w:hAnsi="Verdana"/>
          <w:b/>
          <w:sz w:val="20"/>
          <w:szCs w:val="20"/>
        </w:rPr>
        <w:t>(ANEXOI)</w:t>
      </w:r>
    </w:p>
    <w:p w:rsidR="00A20EC1" w:rsidRPr="00E536AE" w:rsidRDefault="00A20EC1" w:rsidP="003965F8">
      <w:pPr>
        <w:tabs>
          <w:tab w:val="left" w:pos="1462"/>
        </w:tabs>
        <w:ind w:left="426" w:right="-93"/>
        <w:jc w:val="both"/>
        <w:rPr>
          <w:rFonts w:ascii="Verdana" w:hAnsi="Verdana"/>
          <w:sz w:val="20"/>
          <w:szCs w:val="20"/>
        </w:rPr>
      </w:pPr>
    </w:p>
    <w:sectPr w:rsidR="00A20EC1" w:rsidRPr="00E536AE" w:rsidSect="008A6E62">
      <w:headerReference w:type="default" r:id="rId9"/>
      <w:footerReference w:type="default" r:id="rId10"/>
      <w:pgSz w:w="12240" w:h="15840"/>
      <w:pgMar w:top="1584" w:right="1701" w:bottom="1417" w:left="1701" w:header="284" w:footer="145"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E62" w:rsidRDefault="008A6E62" w:rsidP="0002004A">
      <w:r>
        <w:separator/>
      </w:r>
    </w:p>
  </w:endnote>
  <w:endnote w:type="continuationSeparator" w:id="1">
    <w:p w:rsidR="008A6E62" w:rsidRDefault="008A6E62" w:rsidP="000200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Roman20cpi">
    <w:altName w:val="Calibri"/>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A" w:rsidRDefault="00DE5BAE" w:rsidP="00FC3E58">
    <w:pPr>
      <w:pStyle w:val="Cabealho"/>
      <w:pBdr>
        <w:top w:val="single" w:sz="4" w:space="1" w:color="auto"/>
      </w:pBdr>
      <w:jc w:val="center"/>
      <w:rPr>
        <w:rFonts w:ascii="Bookman Old Style" w:hAnsi="Bookman Old Style"/>
        <w:sz w:val="16"/>
        <w:szCs w:val="16"/>
      </w:rPr>
    </w:pPr>
    <w:r>
      <w:rPr>
        <w:rFonts w:ascii="Bookman Old Style" w:hAnsi="Bookman Old Style"/>
        <w:b/>
        <w:noProof/>
        <w:color w:val="0D0D0D"/>
        <w:sz w:val="16"/>
        <w:szCs w:val="16"/>
      </w:rPr>
      <w:t>FUNDO MUNICIPAL DE SAÚDE</w:t>
    </w:r>
    <w:r w:rsidR="00650B1A" w:rsidRPr="00824EBC">
      <w:rPr>
        <w:rFonts w:ascii="Bookman Old Style" w:hAnsi="Bookman Old Style"/>
        <w:b/>
        <w:noProof/>
        <w:color w:val="404040"/>
        <w:sz w:val="16"/>
        <w:szCs w:val="16"/>
      </w:rPr>
      <w:br/>
    </w:r>
  </w:p>
  <w:p w:rsidR="00650B1A" w:rsidRPr="001B0E84" w:rsidRDefault="00650B1A" w:rsidP="007C3CBE">
    <w:pPr>
      <w:pStyle w:val="Cabealho"/>
      <w:pBdr>
        <w:top w:val="single" w:sz="4" w:space="1" w:color="auto"/>
      </w:pBdr>
      <w:rPr>
        <w:rFonts w:ascii="Verdana" w:hAnsi="Verdana"/>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E62" w:rsidRDefault="008A6E62" w:rsidP="0002004A">
      <w:r>
        <w:separator/>
      </w:r>
    </w:p>
  </w:footnote>
  <w:footnote w:type="continuationSeparator" w:id="1">
    <w:p w:rsidR="008A6E62" w:rsidRDefault="008A6E62" w:rsidP="000200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1A" w:rsidRDefault="00767C65" w:rsidP="0002004A">
    <w:pPr>
      <w:pStyle w:val="Cabealho"/>
      <w:jc w:val="center"/>
    </w:pPr>
    <w:r>
      <w:rPr>
        <w:noProof/>
      </w:rPr>
      <w:drawing>
        <wp:inline distT="0" distB="0" distL="0" distR="0">
          <wp:extent cx="931926" cy="814582"/>
          <wp:effectExtent l="19050" t="0" r="1524" b="0"/>
          <wp:docPr id="1" name="Imagem 1" descr="Logo PM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MA 4"/>
                  <pic:cNvPicPr>
                    <a:picLocks noChangeAspect="1" noChangeArrowheads="1"/>
                  </pic:cNvPicPr>
                </pic:nvPicPr>
                <pic:blipFill>
                  <a:blip r:embed="rId1"/>
                  <a:srcRect b="-5052"/>
                  <a:stretch>
                    <a:fillRect/>
                  </a:stretch>
                </pic:blipFill>
                <pic:spPr bwMode="auto">
                  <a:xfrm>
                    <a:off x="0" y="0"/>
                    <a:ext cx="931926" cy="8145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267"/>
    <w:multiLevelType w:val="hybridMultilevel"/>
    <w:tmpl w:val="78DAE358"/>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
    <w:nsid w:val="0534574C"/>
    <w:multiLevelType w:val="hybridMultilevel"/>
    <w:tmpl w:val="62A6FC92"/>
    <w:lvl w:ilvl="0" w:tplc="F454FB52">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7B606A"/>
    <w:multiLevelType w:val="multilevel"/>
    <w:tmpl w:val="F662CB1E"/>
    <w:lvl w:ilvl="0">
      <w:start w:val="1"/>
      <w:numFmt w:val="decimal"/>
      <w:lvlText w:val="%1."/>
      <w:lvlJc w:val="left"/>
      <w:pPr>
        <w:ind w:left="1051" w:hanging="896"/>
      </w:pPr>
      <w:rPr>
        <w:rFonts w:hint="default"/>
        <w:spacing w:val="-1"/>
        <w:w w:val="105"/>
        <w:lang w:val="pt-PT" w:eastAsia="en-US" w:bidi="ar-SA"/>
      </w:rPr>
    </w:lvl>
    <w:lvl w:ilvl="1">
      <w:start w:val="1"/>
      <w:numFmt w:val="decimal"/>
      <w:lvlText w:val="%1.%2."/>
      <w:lvlJc w:val="left"/>
      <w:pPr>
        <w:ind w:left="1049" w:hanging="889"/>
      </w:pPr>
      <w:rPr>
        <w:rFonts w:hint="default"/>
        <w:spacing w:val="-1"/>
        <w:w w:val="98"/>
        <w:lang w:val="pt-PT" w:eastAsia="en-US" w:bidi="ar-SA"/>
      </w:rPr>
    </w:lvl>
    <w:lvl w:ilvl="2">
      <w:start w:val="1"/>
      <w:numFmt w:val="decimal"/>
      <w:lvlText w:val="%1.%2.%3."/>
      <w:lvlJc w:val="left"/>
      <w:pPr>
        <w:ind w:left="1351" w:hanging="889"/>
      </w:pPr>
      <w:rPr>
        <w:rFonts w:ascii="Calibri" w:eastAsia="Calibri" w:hAnsi="Calibri" w:cs="Calibri" w:hint="default"/>
        <w:spacing w:val="-1"/>
        <w:w w:val="101"/>
        <w:sz w:val="15"/>
        <w:szCs w:val="15"/>
        <w:lang w:val="pt-PT" w:eastAsia="en-US" w:bidi="ar-SA"/>
      </w:rPr>
    </w:lvl>
    <w:lvl w:ilvl="3">
      <w:start w:val="1"/>
      <w:numFmt w:val="decimal"/>
      <w:lvlText w:val="%1.%2.%3.%4."/>
      <w:lvlJc w:val="left"/>
      <w:pPr>
        <w:ind w:left="838" w:hanging="889"/>
      </w:pPr>
      <w:rPr>
        <w:rFonts w:ascii="Calibri" w:eastAsia="Calibri" w:hAnsi="Calibri" w:cs="Calibri" w:hint="default"/>
        <w:spacing w:val="-1"/>
        <w:w w:val="99"/>
        <w:sz w:val="15"/>
        <w:szCs w:val="15"/>
        <w:lang w:val="pt-PT" w:eastAsia="en-US" w:bidi="ar-SA"/>
      </w:rPr>
    </w:lvl>
    <w:lvl w:ilvl="4">
      <w:numFmt w:val="bullet"/>
      <w:lvlText w:val="•"/>
      <w:lvlJc w:val="left"/>
      <w:pPr>
        <w:ind w:left="1060" w:hanging="889"/>
      </w:pPr>
      <w:rPr>
        <w:rFonts w:hint="default"/>
        <w:lang w:val="pt-PT" w:eastAsia="en-US" w:bidi="ar-SA"/>
      </w:rPr>
    </w:lvl>
    <w:lvl w:ilvl="5">
      <w:numFmt w:val="bullet"/>
      <w:lvlText w:val="•"/>
      <w:lvlJc w:val="left"/>
      <w:pPr>
        <w:ind w:left="1360" w:hanging="889"/>
      </w:pPr>
      <w:rPr>
        <w:rFonts w:hint="default"/>
        <w:lang w:val="pt-PT" w:eastAsia="en-US" w:bidi="ar-SA"/>
      </w:rPr>
    </w:lvl>
    <w:lvl w:ilvl="6">
      <w:numFmt w:val="bullet"/>
      <w:lvlText w:val="•"/>
      <w:lvlJc w:val="left"/>
      <w:pPr>
        <w:ind w:left="3124" w:hanging="889"/>
      </w:pPr>
      <w:rPr>
        <w:rFonts w:hint="default"/>
        <w:lang w:val="pt-PT" w:eastAsia="en-US" w:bidi="ar-SA"/>
      </w:rPr>
    </w:lvl>
    <w:lvl w:ilvl="7">
      <w:numFmt w:val="bullet"/>
      <w:lvlText w:val="•"/>
      <w:lvlJc w:val="left"/>
      <w:pPr>
        <w:ind w:left="4888" w:hanging="889"/>
      </w:pPr>
      <w:rPr>
        <w:rFonts w:hint="default"/>
        <w:lang w:val="pt-PT" w:eastAsia="en-US" w:bidi="ar-SA"/>
      </w:rPr>
    </w:lvl>
    <w:lvl w:ilvl="8">
      <w:numFmt w:val="bullet"/>
      <w:lvlText w:val="•"/>
      <w:lvlJc w:val="left"/>
      <w:pPr>
        <w:ind w:left="6652" w:hanging="889"/>
      </w:pPr>
      <w:rPr>
        <w:rFonts w:hint="default"/>
        <w:lang w:val="pt-PT" w:eastAsia="en-US" w:bidi="ar-SA"/>
      </w:rPr>
    </w:lvl>
  </w:abstractNum>
  <w:abstractNum w:abstractNumId="3">
    <w:nsid w:val="06AB6B4B"/>
    <w:multiLevelType w:val="multilevel"/>
    <w:tmpl w:val="E4A2B03A"/>
    <w:lvl w:ilvl="0">
      <w:start w:val="20"/>
      <w:numFmt w:val="decimal"/>
      <w:lvlText w:val="%1."/>
      <w:lvlJc w:val="left"/>
      <w:pPr>
        <w:ind w:left="585" w:hanging="585"/>
      </w:pPr>
      <w:rPr>
        <w:rFonts w:hint="default"/>
        <w:w w:val="95"/>
      </w:rPr>
    </w:lvl>
    <w:lvl w:ilvl="1">
      <w:start w:val="1"/>
      <w:numFmt w:val="decimal"/>
      <w:lvlText w:val="%1.%2."/>
      <w:lvlJc w:val="left"/>
      <w:pPr>
        <w:ind w:left="720" w:hanging="720"/>
      </w:pPr>
      <w:rPr>
        <w:rFonts w:hint="default"/>
        <w:w w:val="95"/>
      </w:rPr>
    </w:lvl>
    <w:lvl w:ilvl="2">
      <w:start w:val="3"/>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080" w:hanging="108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440" w:hanging="1440"/>
      </w:pPr>
      <w:rPr>
        <w:rFonts w:hint="default"/>
        <w:w w:val="95"/>
      </w:rPr>
    </w:lvl>
    <w:lvl w:ilvl="7">
      <w:start w:val="1"/>
      <w:numFmt w:val="decimal"/>
      <w:lvlText w:val="%1.%2.%3.%4.%5.%6.%7.%8."/>
      <w:lvlJc w:val="left"/>
      <w:pPr>
        <w:ind w:left="1800" w:hanging="1800"/>
      </w:pPr>
      <w:rPr>
        <w:rFonts w:hint="default"/>
        <w:w w:val="95"/>
      </w:rPr>
    </w:lvl>
    <w:lvl w:ilvl="8">
      <w:start w:val="1"/>
      <w:numFmt w:val="decimal"/>
      <w:lvlText w:val="%1.%2.%3.%4.%5.%6.%7.%8.%9."/>
      <w:lvlJc w:val="left"/>
      <w:pPr>
        <w:ind w:left="1800" w:hanging="1800"/>
      </w:pPr>
      <w:rPr>
        <w:rFonts w:hint="default"/>
        <w:w w:val="95"/>
      </w:rPr>
    </w:lvl>
  </w:abstractNum>
  <w:abstractNum w:abstractNumId="4">
    <w:nsid w:val="06CC6CFA"/>
    <w:multiLevelType w:val="multilevel"/>
    <w:tmpl w:val="28826D9E"/>
    <w:lvl w:ilvl="0">
      <w:start w:val="14"/>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5">
    <w:nsid w:val="08BA0AB6"/>
    <w:multiLevelType w:val="hybridMultilevel"/>
    <w:tmpl w:val="2C1EDEBE"/>
    <w:lvl w:ilvl="0" w:tplc="FFA88BA2">
      <w:start w:val="11"/>
      <w:numFmt w:val="decimalZero"/>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424FDB"/>
    <w:multiLevelType w:val="hybridMultilevel"/>
    <w:tmpl w:val="517A3A08"/>
    <w:lvl w:ilvl="0" w:tplc="C13E02B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9A231FE"/>
    <w:multiLevelType w:val="hybridMultilevel"/>
    <w:tmpl w:val="93F257C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9F657FB"/>
    <w:multiLevelType w:val="multilevel"/>
    <w:tmpl w:val="1638B1D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nsid w:val="0EED3DA4"/>
    <w:multiLevelType w:val="multilevel"/>
    <w:tmpl w:val="D4E604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0">
    <w:nsid w:val="0F833AC6"/>
    <w:multiLevelType w:val="multilevel"/>
    <w:tmpl w:val="D6AE8DB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101F237F"/>
    <w:multiLevelType w:val="multilevel"/>
    <w:tmpl w:val="F89E7572"/>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C5104C5"/>
    <w:multiLevelType w:val="hybridMultilevel"/>
    <w:tmpl w:val="395E4A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CFC25D2"/>
    <w:multiLevelType w:val="multilevel"/>
    <w:tmpl w:val="056E9A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1D1B3EC6"/>
    <w:multiLevelType w:val="multilevel"/>
    <w:tmpl w:val="CFE2A150"/>
    <w:lvl w:ilvl="0">
      <w:start w:val="16"/>
      <w:numFmt w:val="decimal"/>
      <w:lvlText w:val="%1."/>
      <w:lvlJc w:val="left"/>
      <w:pPr>
        <w:ind w:left="660" w:hanging="660"/>
      </w:pPr>
      <w:rPr>
        <w:rFonts w:hint="default"/>
        <w:w w:val="95"/>
      </w:rPr>
    </w:lvl>
    <w:lvl w:ilvl="1">
      <w:start w:val="2"/>
      <w:numFmt w:val="decimal"/>
      <w:lvlText w:val="%1.%2."/>
      <w:lvlJc w:val="left"/>
      <w:pPr>
        <w:ind w:left="720" w:hanging="720"/>
      </w:pPr>
      <w:rPr>
        <w:rFonts w:hint="default"/>
        <w:w w:val="95"/>
      </w:rPr>
    </w:lvl>
    <w:lvl w:ilvl="2">
      <w:start w:val="1"/>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5">
    <w:nsid w:val="1F4E1ACB"/>
    <w:multiLevelType w:val="multilevel"/>
    <w:tmpl w:val="6E6EE8F2"/>
    <w:lvl w:ilvl="0">
      <w:start w:val="9"/>
      <w:numFmt w:val="decimal"/>
      <w:lvlText w:val="%1."/>
      <w:lvlJc w:val="left"/>
      <w:pPr>
        <w:ind w:left="540" w:hanging="540"/>
      </w:pPr>
      <w:rPr>
        <w:rFonts w:hint="default"/>
        <w:w w:val="95"/>
      </w:rPr>
    </w:lvl>
    <w:lvl w:ilvl="1">
      <w:start w:val="1"/>
      <w:numFmt w:val="decimal"/>
      <w:lvlText w:val="%1.%2."/>
      <w:lvlJc w:val="left"/>
      <w:pPr>
        <w:ind w:left="720" w:hanging="720"/>
      </w:pPr>
      <w:rPr>
        <w:rFonts w:hint="default"/>
        <w:b w:val="0"/>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16">
    <w:nsid w:val="21EC1A58"/>
    <w:multiLevelType w:val="multilevel"/>
    <w:tmpl w:val="C7C6A1F0"/>
    <w:lvl w:ilvl="0">
      <w:start w:val="2"/>
      <w:numFmt w:val="decimal"/>
      <w:lvlText w:val="%1."/>
      <w:lvlJc w:val="left"/>
      <w:pPr>
        <w:ind w:left="420" w:hanging="420"/>
      </w:pPr>
      <w:rPr>
        <w:rFonts w:hint="default"/>
      </w:rPr>
    </w:lvl>
    <w:lvl w:ilvl="1">
      <w:start w:val="8"/>
      <w:numFmt w:val="decimal"/>
      <w:lvlText w:val="%1.%2."/>
      <w:lvlJc w:val="left"/>
      <w:pPr>
        <w:ind w:left="546" w:hanging="720"/>
      </w:pPr>
      <w:rPr>
        <w:rFonts w:hint="default"/>
      </w:rPr>
    </w:lvl>
    <w:lvl w:ilvl="2">
      <w:start w:val="1"/>
      <w:numFmt w:val="decimal"/>
      <w:lvlText w:val="%1.%2.%3."/>
      <w:lvlJc w:val="left"/>
      <w:pPr>
        <w:ind w:left="732" w:hanging="108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744" w:hanging="1440"/>
      </w:pPr>
      <w:rPr>
        <w:rFonts w:hint="default"/>
      </w:rPr>
    </w:lvl>
    <w:lvl w:ilvl="5">
      <w:start w:val="1"/>
      <w:numFmt w:val="decimal"/>
      <w:lvlText w:val="%1.%2.%3.%4.%5.%6."/>
      <w:lvlJc w:val="left"/>
      <w:pPr>
        <w:ind w:left="930" w:hanging="180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942" w:hanging="2160"/>
      </w:pPr>
      <w:rPr>
        <w:rFonts w:hint="default"/>
      </w:rPr>
    </w:lvl>
    <w:lvl w:ilvl="8">
      <w:start w:val="1"/>
      <w:numFmt w:val="decimal"/>
      <w:lvlText w:val="%1.%2.%3.%4.%5.%6.%7.%8.%9."/>
      <w:lvlJc w:val="left"/>
      <w:pPr>
        <w:ind w:left="1128" w:hanging="2520"/>
      </w:pPr>
      <w:rPr>
        <w:rFonts w:hint="default"/>
      </w:rPr>
    </w:lvl>
  </w:abstractNum>
  <w:abstractNum w:abstractNumId="17">
    <w:nsid w:val="229617A2"/>
    <w:multiLevelType w:val="multilevel"/>
    <w:tmpl w:val="A85C3B5A"/>
    <w:lvl w:ilvl="0">
      <w:start w:val="1"/>
      <w:numFmt w:val="decimal"/>
      <w:lvlText w:val="%1."/>
      <w:lvlJc w:val="left"/>
      <w:pPr>
        <w:ind w:left="674" w:hanging="284"/>
      </w:pPr>
      <w:rPr>
        <w:rFonts w:ascii="Verdana" w:eastAsia="Verdana" w:hAnsi="Verdana" w:cs="Verdana" w:hint="default"/>
        <w:b/>
        <w:bCs/>
        <w:i w:val="0"/>
        <w:iCs w:val="0"/>
        <w:w w:val="97"/>
        <w:sz w:val="20"/>
        <w:szCs w:val="20"/>
        <w:lang w:val="pt-BR" w:eastAsia="en-US" w:bidi="ar-SA"/>
      </w:rPr>
    </w:lvl>
    <w:lvl w:ilvl="1">
      <w:start w:val="1"/>
      <w:numFmt w:val="decimal"/>
      <w:lvlText w:val="%1.%2."/>
      <w:lvlJc w:val="left"/>
      <w:pPr>
        <w:ind w:left="426" w:hanging="600"/>
      </w:pPr>
      <w:rPr>
        <w:rFonts w:hint="default"/>
        <w:w w:val="99"/>
        <w:lang w:val="pt-BR" w:eastAsia="en-US" w:bidi="ar-SA"/>
      </w:rPr>
    </w:lvl>
    <w:lvl w:ilvl="2">
      <w:start w:val="1"/>
      <w:numFmt w:val="decimal"/>
      <w:lvlText w:val="%1.%2.%3."/>
      <w:lvlJc w:val="left"/>
      <w:pPr>
        <w:ind w:left="426" w:hanging="816"/>
      </w:pPr>
      <w:rPr>
        <w:rFonts w:hint="default"/>
        <w:w w:val="99"/>
        <w:lang w:val="pt-BR" w:eastAsia="en-US" w:bidi="ar-SA"/>
      </w:rPr>
    </w:lvl>
    <w:lvl w:ilvl="3">
      <w:start w:val="1"/>
      <w:numFmt w:val="decimal"/>
      <w:lvlText w:val="%1.%2.%3.%4."/>
      <w:lvlJc w:val="left"/>
      <w:pPr>
        <w:ind w:left="426" w:hanging="816"/>
      </w:pPr>
      <w:rPr>
        <w:rFonts w:ascii="Verdana" w:eastAsia="Verdana" w:hAnsi="Verdana" w:cs="Verdana" w:hint="default"/>
        <w:b w:val="0"/>
        <w:bCs w:val="0"/>
        <w:i w:val="0"/>
        <w:iCs w:val="0"/>
        <w:w w:val="99"/>
        <w:sz w:val="20"/>
        <w:szCs w:val="20"/>
        <w:lang w:val="pt-BR" w:eastAsia="en-US" w:bidi="ar-SA"/>
      </w:rPr>
    </w:lvl>
    <w:lvl w:ilvl="4">
      <w:start w:val="1"/>
      <w:numFmt w:val="decimal"/>
      <w:lvlText w:val="%1.%2.%3.%4.%5."/>
      <w:lvlJc w:val="left"/>
      <w:pPr>
        <w:ind w:left="426" w:hanging="816"/>
      </w:pPr>
      <w:rPr>
        <w:rFonts w:ascii="Verdana" w:eastAsia="Verdana" w:hAnsi="Verdana" w:cs="Verdana" w:hint="default"/>
        <w:b/>
        <w:bCs/>
        <w:i w:val="0"/>
        <w:iCs w:val="0"/>
        <w:spacing w:val="-1"/>
        <w:w w:val="99"/>
        <w:sz w:val="18"/>
        <w:szCs w:val="18"/>
        <w:u w:val="single" w:color="000000"/>
        <w:lang w:val="pt-BR" w:eastAsia="en-US" w:bidi="ar-SA"/>
      </w:rPr>
    </w:lvl>
    <w:lvl w:ilvl="5">
      <w:numFmt w:val="bullet"/>
      <w:lvlText w:val="•"/>
      <w:lvlJc w:val="left"/>
      <w:pPr>
        <w:ind w:left="1080" w:hanging="816"/>
      </w:pPr>
      <w:rPr>
        <w:rFonts w:hint="default"/>
        <w:lang w:val="pt-BR" w:eastAsia="en-US" w:bidi="ar-SA"/>
      </w:rPr>
    </w:lvl>
    <w:lvl w:ilvl="6">
      <w:numFmt w:val="bullet"/>
      <w:lvlText w:val="•"/>
      <w:lvlJc w:val="left"/>
      <w:pPr>
        <w:ind w:left="1100" w:hanging="816"/>
      </w:pPr>
      <w:rPr>
        <w:rFonts w:hint="default"/>
        <w:lang w:val="pt-BR" w:eastAsia="en-US" w:bidi="ar-SA"/>
      </w:rPr>
    </w:lvl>
    <w:lvl w:ilvl="7">
      <w:numFmt w:val="bullet"/>
      <w:lvlText w:val="•"/>
      <w:lvlJc w:val="left"/>
      <w:pPr>
        <w:ind w:left="1160" w:hanging="816"/>
      </w:pPr>
      <w:rPr>
        <w:rFonts w:hint="default"/>
        <w:lang w:val="pt-BR" w:eastAsia="en-US" w:bidi="ar-SA"/>
      </w:rPr>
    </w:lvl>
    <w:lvl w:ilvl="8">
      <w:numFmt w:val="bullet"/>
      <w:lvlText w:val="•"/>
      <w:lvlJc w:val="left"/>
      <w:pPr>
        <w:ind w:left="1280" w:hanging="816"/>
      </w:pPr>
      <w:rPr>
        <w:rFonts w:hint="default"/>
        <w:lang w:val="pt-BR" w:eastAsia="en-US" w:bidi="ar-SA"/>
      </w:rPr>
    </w:lvl>
  </w:abstractNum>
  <w:abstractNum w:abstractNumId="18">
    <w:nsid w:val="23867B03"/>
    <w:multiLevelType w:val="hybridMultilevel"/>
    <w:tmpl w:val="0912734C"/>
    <w:lvl w:ilvl="0" w:tplc="AFB42AF2">
      <w:start w:val="1"/>
      <w:numFmt w:val="lowerLetter"/>
      <w:lvlText w:val="%1)"/>
      <w:lvlJc w:val="left"/>
      <w:pPr>
        <w:ind w:left="719" w:hanging="293"/>
      </w:pPr>
      <w:rPr>
        <w:rFonts w:ascii="Verdana" w:eastAsia="Verdana" w:hAnsi="Verdana" w:cs="Verdana" w:hint="default"/>
        <w:b w:val="0"/>
        <w:bCs w:val="0"/>
        <w:i w:val="0"/>
        <w:iCs w:val="0"/>
        <w:w w:val="99"/>
        <w:sz w:val="20"/>
        <w:szCs w:val="20"/>
        <w:lang w:val="pt-BR" w:eastAsia="en-US" w:bidi="ar-SA"/>
      </w:rPr>
    </w:lvl>
    <w:lvl w:ilvl="1" w:tplc="FD2C4438">
      <w:numFmt w:val="bullet"/>
      <w:lvlText w:val="•"/>
      <w:lvlJc w:val="left"/>
      <w:pPr>
        <w:ind w:left="1719" w:hanging="293"/>
      </w:pPr>
      <w:rPr>
        <w:rFonts w:hint="default"/>
        <w:lang w:val="pt-BR" w:eastAsia="en-US" w:bidi="ar-SA"/>
      </w:rPr>
    </w:lvl>
    <w:lvl w:ilvl="2" w:tplc="75BAC68A">
      <w:numFmt w:val="bullet"/>
      <w:lvlText w:val="•"/>
      <w:lvlJc w:val="left"/>
      <w:pPr>
        <w:ind w:left="2718" w:hanging="293"/>
      </w:pPr>
      <w:rPr>
        <w:rFonts w:hint="default"/>
        <w:lang w:val="pt-BR" w:eastAsia="en-US" w:bidi="ar-SA"/>
      </w:rPr>
    </w:lvl>
    <w:lvl w:ilvl="3" w:tplc="5712AFDA">
      <w:numFmt w:val="bullet"/>
      <w:lvlText w:val="•"/>
      <w:lvlJc w:val="left"/>
      <w:pPr>
        <w:ind w:left="3717" w:hanging="293"/>
      </w:pPr>
      <w:rPr>
        <w:rFonts w:hint="default"/>
        <w:lang w:val="pt-BR" w:eastAsia="en-US" w:bidi="ar-SA"/>
      </w:rPr>
    </w:lvl>
    <w:lvl w:ilvl="4" w:tplc="AF5CCC2E">
      <w:numFmt w:val="bullet"/>
      <w:lvlText w:val="•"/>
      <w:lvlJc w:val="left"/>
      <w:pPr>
        <w:ind w:left="4716" w:hanging="293"/>
      </w:pPr>
      <w:rPr>
        <w:rFonts w:hint="default"/>
        <w:lang w:val="pt-BR" w:eastAsia="en-US" w:bidi="ar-SA"/>
      </w:rPr>
    </w:lvl>
    <w:lvl w:ilvl="5" w:tplc="C038BE46">
      <w:numFmt w:val="bullet"/>
      <w:lvlText w:val="•"/>
      <w:lvlJc w:val="left"/>
      <w:pPr>
        <w:ind w:left="5715" w:hanging="293"/>
      </w:pPr>
      <w:rPr>
        <w:rFonts w:hint="default"/>
        <w:lang w:val="pt-BR" w:eastAsia="en-US" w:bidi="ar-SA"/>
      </w:rPr>
    </w:lvl>
    <w:lvl w:ilvl="6" w:tplc="1E24CA8C">
      <w:numFmt w:val="bullet"/>
      <w:lvlText w:val="•"/>
      <w:lvlJc w:val="left"/>
      <w:pPr>
        <w:ind w:left="6714" w:hanging="293"/>
      </w:pPr>
      <w:rPr>
        <w:rFonts w:hint="default"/>
        <w:lang w:val="pt-BR" w:eastAsia="en-US" w:bidi="ar-SA"/>
      </w:rPr>
    </w:lvl>
    <w:lvl w:ilvl="7" w:tplc="E6F00A0E">
      <w:numFmt w:val="bullet"/>
      <w:lvlText w:val="•"/>
      <w:lvlJc w:val="left"/>
      <w:pPr>
        <w:ind w:left="7713" w:hanging="293"/>
      </w:pPr>
      <w:rPr>
        <w:rFonts w:hint="default"/>
        <w:lang w:val="pt-BR" w:eastAsia="en-US" w:bidi="ar-SA"/>
      </w:rPr>
    </w:lvl>
    <w:lvl w:ilvl="8" w:tplc="0D5E2192">
      <w:numFmt w:val="bullet"/>
      <w:lvlText w:val="•"/>
      <w:lvlJc w:val="left"/>
      <w:pPr>
        <w:ind w:left="8712" w:hanging="293"/>
      </w:pPr>
      <w:rPr>
        <w:rFonts w:hint="default"/>
        <w:lang w:val="pt-BR" w:eastAsia="en-US" w:bidi="ar-SA"/>
      </w:rPr>
    </w:lvl>
  </w:abstractNum>
  <w:abstractNum w:abstractNumId="19">
    <w:nsid w:val="2F7A24FE"/>
    <w:multiLevelType w:val="hybridMultilevel"/>
    <w:tmpl w:val="585E6242"/>
    <w:lvl w:ilvl="0" w:tplc="6268A8D4">
      <w:start w:val="1"/>
      <w:numFmt w:val="decimalZero"/>
      <w:lvlText w:val="%1."/>
      <w:lvlJc w:val="left"/>
      <w:pPr>
        <w:ind w:left="-36" w:hanging="390"/>
      </w:pPr>
      <w:rPr>
        <w:rFonts w:hint="default"/>
      </w:rPr>
    </w:lvl>
    <w:lvl w:ilvl="1" w:tplc="04160019" w:tentative="1">
      <w:start w:val="1"/>
      <w:numFmt w:val="lowerLetter"/>
      <w:lvlText w:val="%2."/>
      <w:lvlJc w:val="left"/>
      <w:pPr>
        <w:ind w:left="654" w:hanging="360"/>
      </w:pPr>
    </w:lvl>
    <w:lvl w:ilvl="2" w:tplc="0416001B" w:tentative="1">
      <w:start w:val="1"/>
      <w:numFmt w:val="lowerRoman"/>
      <w:lvlText w:val="%3."/>
      <w:lvlJc w:val="right"/>
      <w:pPr>
        <w:ind w:left="1374" w:hanging="180"/>
      </w:pPr>
    </w:lvl>
    <w:lvl w:ilvl="3" w:tplc="0416000F" w:tentative="1">
      <w:start w:val="1"/>
      <w:numFmt w:val="decimal"/>
      <w:lvlText w:val="%4."/>
      <w:lvlJc w:val="left"/>
      <w:pPr>
        <w:ind w:left="2094" w:hanging="360"/>
      </w:pPr>
    </w:lvl>
    <w:lvl w:ilvl="4" w:tplc="04160019" w:tentative="1">
      <w:start w:val="1"/>
      <w:numFmt w:val="lowerLetter"/>
      <w:lvlText w:val="%5."/>
      <w:lvlJc w:val="left"/>
      <w:pPr>
        <w:ind w:left="2814" w:hanging="360"/>
      </w:pPr>
    </w:lvl>
    <w:lvl w:ilvl="5" w:tplc="0416001B" w:tentative="1">
      <w:start w:val="1"/>
      <w:numFmt w:val="lowerRoman"/>
      <w:lvlText w:val="%6."/>
      <w:lvlJc w:val="right"/>
      <w:pPr>
        <w:ind w:left="3534" w:hanging="180"/>
      </w:pPr>
    </w:lvl>
    <w:lvl w:ilvl="6" w:tplc="0416000F" w:tentative="1">
      <w:start w:val="1"/>
      <w:numFmt w:val="decimal"/>
      <w:lvlText w:val="%7."/>
      <w:lvlJc w:val="left"/>
      <w:pPr>
        <w:ind w:left="4254" w:hanging="360"/>
      </w:pPr>
    </w:lvl>
    <w:lvl w:ilvl="7" w:tplc="04160019" w:tentative="1">
      <w:start w:val="1"/>
      <w:numFmt w:val="lowerLetter"/>
      <w:lvlText w:val="%8."/>
      <w:lvlJc w:val="left"/>
      <w:pPr>
        <w:ind w:left="4974" w:hanging="360"/>
      </w:pPr>
    </w:lvl>
    <w:lvl w:ilvl="8" w:tplc="0416001B" w:tentative="1">
      <w:start w:val="1"/>
      <w:numFmt w:val="lowerRoman"/>
      <w:lvlText w:val="%9."/>
      <w:lvlJc w:val="right"/>
      <w:pPr>
        <w:ind w:left="5694" w:hanging="180"/>
      </w:pPr>
    </w:lvl>
  </w:abstractNum>
  <w:abstractNum w:abstractNumId="20">
    <w:nsid w:val="38DC0300"/>
    <w:multiLevelType w:val="hybridMultilevel"/>
    <w:tmpl w:val="344A7C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313FF3"/>
    <w:multiLevelType w:val="multilevel"/>
    <w:tmpl w:val="3B2A06EE"/>
    <w:lvl w:ilvl="0">
      <w:start w:val="11"/>
      <w:numFmt w:val="decimal"/>
      <w:lvlText w:val="%1."/>
      <w:lvlJc w:val="left"/>
      <w:pPr>
        <w:ind w:left="660" w:hanging="660"/>
      </w:pPr>
      <w:rPr>
        <w:rFonts w:hint="default"/>
        <w:w w:val="95"/>
      </w:rPr>
    </w:lvl>
    <w:lvl w:ilvl="1">
      <w:start w:val="1"/>
      <w:numFmt w:val="decimal"/>
      <w:lvlText w:val="%1.%2."/>
      <w:lvlJc w:val="left"/>
      <w:pPr>
        <w:ind w:left="720" w:hanging="720"/>
      </w:pPr>
      <w:rPr>
        <w:rFonts w:hint="default"/>
        <w:w w:val="95"/>
      </w:rPr>
    </w:lvl>
    <w:lvl w:ilvl="2">
      <w:start w:val="7"/>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2">
    <w:nsid w:val="41620843"/>
    <w:multiLevelType w:val="multilevel"/>
    <w:tmpl w:val="697C3B98"/>
    <w:lvl w:ilvl="0">
      <w:start w:val="16"/>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46321D5A"/>
    <w:multiLevelType w:val="multilevel"/>
    <w:tmpl w:val="54B896F6"/>
    <w:lvl w:ilvl="0">
      <w:start w:val="7"/>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nsid w:val="47FF3FB0"/>
    <w:multiLevelType w:val="multilevel"/>
    <w:tmpl w:val="EC1476AC"/>
    <w:lvl w:ilvl="0">
      <w:start w:val="8"/>
      <w:numFmt w:val="decimal"/>
      <w:lvlText w:val="%1"/>
      <w:lvlJc w:val="left"/>
      <w:pPr>
        <w:ind w:left="360" w:hanging="360"/>
      </w:pPr>
      <w:rPr>
        <w:rFonts w:cs="Times New Roman" w:hint="default"/>
        <w:w w:val="95"/>
      </w:rPr>
    </w:lvl>
    <w:lvl w:ilvl="1">
      <w:start w:val="1"/>
      <w:numFmt w:val="decimal"/>
      <w:lvlText w:val="%1.%2"/>
      <w:lvlJc w:val="left"/>
      <w:pPr>
        <w:ind w:left="540" w:hanging="360"/>
      </w:pPr>
      <w:rPr>
        <w:rFonts w:cs="Times New Roman" w:hint="default"/>
        <w:w w:val="95"/>
      </w:rPr>
    </w:lvl>
    <w:lvl w:ilvl="2">
      <w:start w:val="1"/>
      <w:numFmt w:val="decimal"/>
      <w:lvlText w:val="%1.%2.%3"/>
      <w:lvlJc w:val="left"/>
      <w:pPr>
        <w:ind w:left="1080" w:hanging="720"/>
      </w:pPr>
      <w:rPr>
        <w:rFonts w:cs="Times New Roman" w:hint="default"/>
        <w:w w:val="95"/>
      </w:rPr>
    </w:lvl>
    <w:lvl w:ilvl="3">
      <w:start w:val="1"/>
      <w:numFmt w:val="decimal"/>
      <w:lvlText w:val="%1.%2.%3.%4"/>
      <w:lvlJc w:val="left"/>
      <w:pPr>
        <w:ind w:left="1260" w:hanging="720"/>
      </w:pPr>
      <w:rPr>
        <w:rFonts w:cs="Times New Roman" w:hint="default"/>
        <w:w w:val="95"/>
      </w:rPr>
    </w:lvl>
    <w:lvl w:ilvl="4">
      <w:start w:val="1"/>
      <w:numFmt w:val="decimal"/>
      <w:lvlText w:val="%1.%2.%3.%4.%5"/>
      <w:lvlJc w:val="left"/>
      <w:pPr>
        <w:ind w:left="1800" w:hanging="1080"/>
      </w:pPr>
      <w:rPr>
        <w:rFonts w:cs="Times New Roman" w:hint="default"/>
        <w:w w:val="95"/>
      </w:rPr>
    </w:lvl>
    <w:lvl w:ilvl="5">
      <w:start w:val="1"/>
      <w:numFmt w:val="decimal"/>
      <w:lvlText w:val="%1.%2.%3.%4.%5.%6"/>
      <w:lvlJc w:val="left"/>
      <w:pPr>
        <w:ind w:left="1980" w:hanging="1080"/>
      </w:pPr>
      <w:rPr>
        <w:rFonts w:cs="Times New Roman" w:hint="default"/>
        <w:w w:val="95"/>
      </w:rPr>
    </w:lvl>
    <w:lvl w:ilvl="6">
      <w:start w:val="1"/>
      <w:numFmt w:val="decimal"/>
      <w:lvlText w:val="%1.%2.%3.%4.%5.%6.%7"/>
      <w:lvlJc w:val="left"/>
      <w:pPr>
        <w:ind w:left="2520" w:hanging="1440"/>
      </w:pPr>
      <w:rPr>
        <w:rFonts w:cs="Times New Roman" w:hint="default"/>
        <w:w w:val="95"/>
      </w:rPr>
    </w:lvl>
    <w:lvl w:ilvl="7">
      <w:start w:val="1"/>
      <w:numFmt w:val="decimal"/>
      <w:lvlText w:val="%1.%2.%3.%4.%5.%6.%7.%8"/>
      <w:lvlJc w:val="left"/>
      <w:pPr>
        <w:ind w:left="2700" w:hanging="1440"/>
      </w:pPr>
      <w:rPr>
        <w:rFonts w:cs="Times New Roman" w:hint="default"/>
        <w:w w:val="95"/>
      </w:rPr>
    </w:lvl>
    <w:lvl w:ilvl="8">
      <w:start w:val="1"/>
      <w:numFmt w:val="decimal"/>
      <w:lvlText w:val="%1.%2.%3.%4.%5.%6.%7.%8.%9"/>
      <w:lvlJc w:val="left"/>
      <w:pPr>
        <w:ind w:left="3240" w:hanging="1800"/>
      </w:pPr>
      <w:rPr>
        <w:rFonts w:cs="Times New Roman" w:hint="default"/>
        <w:w w:val="95"/>
      </w:rPr>
    </w:lvl>
  </w:abstractNum>
  <w:abstractNum w:abstractNumId="25">
    <w:nsid w:val="4FAF2A09"/>
    <w:multiLevelType w:val="hybridMultilevel"/>
    <w:tmpl w:val="B4689F8C"/>
    <w:lvl w:ilvl="0" w:tplc="65B8BF32">
      <w:start w:val="1"/>
      <w:numFmt w:val="lowerLetter"/>
      <w:lvlText w:val="%1."/>
      <w:lvlJc w:val="left"/>
      <w:pPr>
        <w:ind w:left="1091" w:hanging="272"/>
      </w:pPr>
      <w:rPr>
        <w:rFonts w:ascii="Verdana" w:eastAsia="Verdana" w:hAnsi="Verdana" w:cs="Verdana" w:hint="default"/>
        <w:b/>
        <w:bCs/>
        <w:spacing w:val="-1"/>
        <w:w w:val="99"/>
        <w:sz w:val="20"/>
        <w:szCs w:val="20"/>
        <w:lang w:val="pt-PT" w:eastAsia="pt-PT" w:bidi="pt-PT"/>
      </w:rPr>
    </w:lvl>
    <w:lvl w:ilvl="1" w:tplc="6114BD88">
      <w:numFmt w:val="bullet"/>
      <w:lvlText w:val="•"/>
      <w:lvlJc w:val="left"/>
      <w:pPr>
        <w:ind w:left="2062" w:hanging="272"/>
      </w:pPr>
      <w:rPr>
        <w:rFonts w:hint="default"/>
        <w:lang w:val="pt-PT" w:eastAsia="pt-PT" w:bidi="pt-PT"/>
      </w:rPr>
    </w:lvl>
    <w:lvl w:ilvl="2" w:tplc="BABAF92C">
      <w:numFmt w:val="bullet"/>
      <w:lvlText w:val="•"/>
      <w:lvlJc w:val="left"/>
      <w:pPr>
        <w:ind w:left="3025" w:hanging="272"/>
      </w:pPr>
      <w:rPr>
        <w:rFonts w:hint="default"/>
        <w:lang w:val="pt-PT" w:eastAsia="pt-PT" w:bidi="pt-PT"/>
      </w:rPr>
    </w:lvl>
    <w:lvl w:ilvl="3" w:tplc="D76CEF04">
      <w:numFmt w:val="bullet"/>
      <w:lvlText w:val="•"/>
      <w:lvlJc w:val="left"/>
      <w:pPr>
        <w:ind w:left="3987" w:hanging="272"/>
      </w:pPr>
      <w:rPr>
        <w:rFonts w:hint="default"/>
        <w:lang w:val="pt-PT" w:eastAsia="pt-PT" w:bidi="pt-PT"/>
      </w:rPr>
    </w:lvl>
    <w:lvl w:ilvl="4" w:tplc="F12E017A">
      <w:numFmt w:val="bullet"/>
      <w:lvlText w:val="•"/>
      <w:lvlJc w:val="left"/>
      <w:pPr>
        <w:ind w:left="4950" w:hanging="272"/>
      </w:pPr>
      <w:rPr>
        <w:rFonts w:hint="default"/>
        <w:lang w:val="pt-PT" w:eastAsia="pt-PT" w:bidi="pt-PT"/>
      </w:rPr>
    </w:lvl>
    <w:lvl w:ilvl="5" w:tplc="E92A9DB4">
      <w:numFmt w:val="bullet"/>
      <w:lvlText w:val="•"/>
      <w:lvlJc w:val="left"/>
      <w:pPr>
        <w:ind w:left="5913" w:hanging="272"/>
      </w:pPr>
      <w:rPr>
        <w:rFonts w:hint="default"/>
        <w:lang w:val="pt-PT" w:eastAsia="pt-PT" w:bidi="pt-PT"/>
      </w:rPr>
    </w:lvl>
    <w:lvl w:ilvl="6" w:tplc="7DB65242">
      <w:numFmt w:val="bullet"/>
      <w:lvlText w:val="•"/>
      <w:lvlJc w:val="left"/>
      <w:pPr>
        <w:ind w:left="6875" w:hanging="272"/>
      </w:pPr>
      <w:rPr>
        <w:rFonts w:hint="default"/>
        <w:lang w:val="pt-PT" w:eastAsia="pt-PT" w:bidi="pt-PT"/>
      </w:rPr>
    </w:lvl>
    <w:lvl w:ilvl="7" w:tplc="FE441AAA">
      <w:numFmt w:val="bullet"/>
      <w:lvlText w:val="•"/>
      <w:lvlJc w:val="left"/>
      <w:pPr>
        <w:ind w:left="7838" w:hanging="272"/>
      </w:pPr>
      <w:rPr>
        <w:rFonts w:hint="default"/>
        <w:lang w:val="pt-PT" w:eastAsia="pt-PT" w:bidi="pt-PT"/>
      </w:rPr>
    </w:lvl>
    <w:lvl w:ilvl="8" w:tplc="63762DBE">
      <w:numFmt w:val="bullet"/>
      <w:lvlText w:val="•"/>
      <w:lvlJc w:val="left"/>
      <w:pPr>
        <w:ind w:left="8801" w:hanging="272"/>
      </w:pPr>
      <w:rPr>
        <w:rFonts w:hint="default"/>
        <w:lang w:val="pt-PT" w:eastAsia="pt-PT" w:bidi="pt-PT"/>
      </w:rPr>
    </w:lvl>
  </w:abstractNum>
  <w:abstractNum w:abstractNumId="26">
    <w:nsid w:val="58A87BB5"/>
    <w:multiLevelType w:val="multilevel"/>
    <w:tmpl w:val="3794B6D0"/>
    <w:lvl w:ilvl="0">
      <w:start w:val="11"/>
      <w:numFmt w:val="decimal"/>
      <w:lvlText w:val="%1."/>
      <w:lvlJc w:val="left"/>
      <w:pPr>
        <w:ind w:left="615" w:hanging="615"/>
      </w:pPr>
      <w:rPr>
        <w:rFonts w:hint="default"/>
        <w:w w:val="95"/>
      </w:rPr>
    </w:lvl>
    <w:lvl w:ilvl="1">
      <w:start w:val="1"/>
      <w:numFmt w:val="decimal"/>
      <w:lvlText w:val="%1.%2."/>
      <w:lvlJc w:val="left"/>
      <w:pPr>
        <w:ind w:left="720" w:hanging="720"/>
      </w:pPr>
      <w:rPr>
        <w:rFonts w:hint="default"/>
        <w:w w:val="95"/>
      </w:rPr>
    </w:lvl>
    <w:lvl w:ilvl="2">
      <w:start w:val="6"/>
      <w:numFmt w:val="decimal"/>
      <w:lvlText w:val="%1.%2.%3."/>
      <w:lvlJc w:val="left"/>
      <w:pPr>
        <w:ind w:left="720" w:hanging="72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7">
    <w:nsid w:val="5A192A14"/>
    <w:multiLevelType w:val="multilevel"/>
    <w:tmpl w:val="F760C4D8"/>
    <w:lvl w:ilvl="0">
      <w:start w:val="13"/>
      <w:numFmt w:val="decimal"/>
      <w:lvlText w:val="%1"/>
      <w:lvlJc w:val="left"/>
      <w:pPr>
        <w:ind w:left="426" w:hanging="800"/>
      </w:pPr>
      <w:rPr>
        <w:rFonts w:hint="default"/>
        <w:lang w:val="pt-BR" w:eastAsia="en-US" w:bidi="ar-SA"/>
      </w:rPr>
    </w:lvl>
    <w:lvl w:ilvl="1">
      <w:start w:val="4"/>
      <w:numFmt w:val="decimal"/>
      <w:lvlText w:val="%1.%2"/>
      <w:lvlJc w:val="left"/>
      <w:pPr>
        <w:ind w:left="426" w:hanging="800"/>
      </w:pPr>
      <w:rPr>
        <w:rFonts w:hint="default"/>
        <w:lang w:val="pt-BR" w:eastAsia="en-US" w:bidi="ar-SA"/>
      </w:rPr>
    </w:lvl>
    <w:lvl w:ilvl="2">
      <w:start w:val="1"/>
      <w:numFmt w:val="decimal"/>
      <w:lvlText w:val="%1.%2.%3"/>
      <w:lvlJc w:val="left"/>
      <w:pPr>
        <w:ind w:left="426" w:hanging="800"/>
      </w:pPr>
      <w:rPr>
        <w:rFonts w:ascii="Verdana" w:eastAsia="Verdana" w:hAnsi="Verdana" w:cs="Verdana" w:hint="default"/>
        <w:b w:val="0"/>
        <w:bCs w:val="0"/>
        <w:i w:val="0"/>
        <w:iCs w:val="0"/>
        <w:w w:val="99"/>
        <w:sz w:val="20"/>
        <w:szCs w:val="20"/>
        <w:lang w:val="pt-BR" w:eastAsia="en-US" w:bidi="ar-SA"/>
      </w:rPr>
    </w:lvl>
    <w:lvl w:ilvl="3">
      <w:start w:val="1"/>
      <w:numFmt w:val="decimal"/>
      <w:lvlText w:val="%1.%2.%3.%4"/>
      <w:lvlJc w:val="left"/>
      <w:pPr>
        <w:ind w:left="426" w:hanging="946"/>
      </w:pPr>
      <w:rPr>
        <w:rFonts w:ascii="Verdana" w:eastAsia="Verdana" w:hAnsi="Verdana" w:cs="Verdana" w:hint="default"/>
        <w:b w:val="0"/>
        <w:bCs w:val="0"/>
        <w:i w:val="0"/>
        <w:iCs w:val="0"/>
        <w:w w:val="99"/>
        <w:sz w:val="20"/>
        <w:szCs w:val="20"/>
        <w:lang w:val="pt-BR" w:eastAsia="en-US" w:bidi="ar-SA"/>
      </w:rPr>
    </w:lvl>
    <w:lvl w:ilvl="4">
      <w:numFmt w:val="bullet"/>
      <w:lvlText w:val="•"/>
      <w:lvlJc w:val="left"/>
      <w:pPr>
        <w:ind w:left="4536" w:hanging="946"/>
      </w:pPr>
      <w:rPr>
        <w:rFonts w:hint="default"/>
        <w:lang w:val="pt-BR" w:eastAsia="en-US" w:bidi="ar-SA"/>
      </w:rPr>
    </w:lvl>
    <w:lvl w:ilvl="5">
      <w:numFmt w:val="bullet"/>
      <w:lvlText w:val="•"/>
      <w:lvlJc w:val="left"/>
      <w:pPr>
        <w:ind w:left="5565" w:hanging="946"/>
      </w:pPr>
      <w:rPr>
        <w:rFonts w:hint="default"/>
        <w:lang w:val="pt-BR" w:eastAsia="en-US" w:bidi="ar-SA"/>
      </w:rPr>
    </w:lvl>
    <w:lvl w:ilvl="6">
      <w:numFmt w:val="bullet"/>
      <w:lvlText w:val="•"/>
      <w:lvlJc w:val="left"/>
      <w:pPr>
        <w:ind w:left="6594" w:hanging="946"/>
      </w:pPr>
      <w:rPr>
        <w:rFonts w:hint="default"/>
        <w:lang w:val="pt-BR" w:eastAsia="en-US" w:bidi="ar-SA"/>
      </w:rPr>
    </w:lvl>
    <w:lvl w:ilvl="7">
      <w:numFmt w:val="bullet"/>
      <w:lvlText w:val="•"/>
      <w:lvlJc w:val="left"/>
      <w:pPr>
        <w:ind w:left="7623" w:hanging="946"/>
      </w:pPr>
      <w:rPr>
        <w:rFonts w:hint="default"/>
        <w:lang w:val="pt-BR" w:eastAsia="en-US" w:bidi="ar-SA"/>
      </w:rPr>
    </w:lvl>
    <w:lvl w:ilvl="8">
      <w:numFmt w:val="bullet"/>
      <w:lvlText w:val="•"/>
      <w:lvlJc w:val="left"/>
      <w:pPr>
        <w:ind w:left="8652" w:hanging="946"/>
      </w:pPr>
      <w:rPr>
        <w:rFonts w:hint="default"/>
        <w:lang w:val="pt-BR" w:eastAsia="en-US" w:bidi="ar-SA"/>
      </w:rPr>
    </w:lvl>
  </w:abstractNum>
  <w:abstractNum w:abstractNumId="28">
    <w:nsid w:val="5F8E1E7C"/>
    <w:multiLevelType w:val="multilevel"/>
    <w:tmpl w:val="46823B06"/>
    <w:lvl w:ilvl="0">
      <w:start w:val="16"/>
      <w:numFmt w:val="decimal"/>
      <w:lvlText w:val="%1."/>
      <w:lvlJc w:val="left"/>
      <w:pPr>
        <w:ind w:left="780" w:hanging="780"/>
      </w:pPr>
      <w:rPr>
        <w:rFonts w:hint="default"/>
        <w:w w:val="95"/>
      </w:rPr>
    </w:lvl>
    <w:lvl w:ilvl="1">
      <w:start w:val="1"/>
      <w:numFmt w:val="decimal"/>
      <w:lvlText w:val="%1.%2."/>
      <w:lvlJc w:val="left"/>
      <w:pPr>
        <w:ind w:left="780" w:hanging="780"/>
      </w:pPr>
      <w:rPr>
        <w:rFonts w:hint="default"/>
        <w:w w:val="95"/>
      </w:rPr>
    </w:lvl>
    <w:lvl w:ilvl="2">
      <w:start w:val="13"/>
      <w:numFmt w:val="decimal"/>
      <w:lvlText w:val="%1.%2.%3."/>
      <w:lvlJc w:val="left"/>
      <w:pPr>
        <w:ind w:left="780" w:hanging="780"/>
      </w:pPr>
      <w:rPr>
        <w:rFonts w:hint="default"/>
        <w:w w:val="95"/>
      </w:rPr>
    </w:lvl>
    <w:lvl w:ilvl="3">
      <w:start w:val="1"/>
      <w:numFmt w:val="decimal"/>
      <w:lvlText w:val="%1.%2.%3.%4."/>
      <w:lvlJc w:val="left"/>
      <w:pPr>
        <w:ind w:left="1080" w:hanging="1080"/>
      </w:pPr>
      <w:rPr>
        <w:rFonts w:hint="default"/>
        <w:w w:val="95"/>
      </w:rPr>
    </w:lvl>
    <w:lvl w:ilvl="4">
      <w:start w:val="1"/>
      <w:numFmt w:val="decimal"/>
      <w:lvlText w:val="%1.%2.%3.%4.%5."/>
      <w:lvlJc w:val="left"/>
      <w:pPr>
        <w:ind w:left="1440" w:hanging="1440"/>
      </w:pPr>
      <w:rPr>
        <w:rFonts w:hint="default"/>
        <w:w w:val="95"/>
      </w:rPr>
    </w:lvl>
    <w:lvl w:ilvl="5">
      <w:start w:val="1"/>
      <w:numFmt w:val="decimal"/>
      <w:lvlText w:val="%1.%2.%3.%4.%5.%6."/>
      <w:lvlJc w:val="left"/>
      <w:pPr>
        <w:ind w:left="1440" w:hanging="1440"/>
      </w:pPr>
      <w:rPr>
        <w:rFonts w:hint="default"/>
        <w:w w:val="95"/>
      </w:rPr>
    </w:lvl>
    <w:lvl w:ilvl="6">
      <w:start w:val="1"/>
      <w:numFmt w:val="decimal"/>
      <w:lvlText w:val="%1.%2.%3.%4.%5.%6.%7."/>
      <w:lvlJc w:val="left"/>
      <w:pPr>
        <w:ind w:left="1800" w:hanging="1800"/>
      </w:pPr>
      <w:rPr>
        <w:rFonts w:hint="default"/>
        <w:w w:val="95"/>
      </w:rPr>
    </w:lvl>
    <w:lvl w:ilvl="7">
      <w:start w:val="1"/>
      <w:numFmt w:val="decimal"/>
      <w:lvlText w:val="%1.%2.%3.%4.%5.%6.%7.%8."/>
      <w:lvlJc w:val="left"/>
      <w:pPr>
        <w:ind w:left="2160" w:hanging="2160"/>
      </w:pPr>
      <w:rPr>
        <w:rFonts w:hint="default"/>
        <w:w w:val="95"/>
      </w:rPr>
    </w:lvl>
    <w:lvl w:ilvl="8">
      <w:start w:val="1"/>
      <w:numFmt w:val="decimal"/>
      <w:lvlText w:val="%1.%2.%3.%4.%5.%6.%7.%8.%9."/>
      <w:lvlJc w:val="left"/>
      <w:pPr>
        <w:ind w:left="2160" w:hanging="2160"/>
      </w:pPr>
      <w:rPr>
        <w:rFonts w:hint="default"/>
        <w:w w:val="95"/>
      </w:rPr>
    </w:lvl>
  </w:abstractNum>
  <w:abstractNum w:abstractNumId="29">
    <w:nsid w:val="677D7835"/>
    <w:multiLevelType w:val="multilevel"/>
    <w:tmpl w:val="CC26604E"/>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0">
    <w:nsid w:val="685D1044"/>
    <w:multiLevelType w:val="multilevel"/>
    <w:tmpl w:val="20BAD6C6"/>
    <w:lvl w:ilvl="0">
      <w:start w:val="12"/>
      <w:numFmt w:val="decimalZero"/>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nsid w:val="692332A2"/>
    <w:multiLevelType w:val="hybridMultilevel"/>
    <w:tmpl w:val="AE0804B8"/>
    <w:lvl w:ilvl="0" w:tplc="1C7C4BCE">
      <w:start w:val="1"/>
      <w:numFmt w:val="lowerLetter"/>
      <w:lvlText w:val="%1)"/>
      <w:lvlJc w:val="left"/>
      <w:pPr>
        <w:ind w:left="704" w:hanging="42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2">
    <w:nsid w:val="6989070F"/>
    <w:multiLevelType w:val="multilevel"/>
    <w:tmpl w:val="0A06F296"/>
    <w:lvl w:ilvl="0">
      <w:start w:val="9"/>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440" w:hanging="144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2160" w:hanging="2160"/>
      </w:pPr>
      <w:rPr>
        <w:rFonts w:hint="default"/>
        <w:color w:val="auto"/>
      </w:rPr>
    </w:lvl>
    <w:lvl w:ilvl="8">
      <w:start w:val="1"/>
      <w:numFmt w:val="decimal"/>
      <w:lvlText w:val="%1.%2.%3.%4.%5.%6.%7.%8.%9."/>
      <w:lvlJc w:val="left"/>
      <w:pPr>
        <w:ind w:left="2160" w:hanging="2160"/>
      </w:pPr>
      <w:rPr>
        <w:rFonts w:hint="default"/>
        <w:color w:val="auto"/>
      </w:rPr>
    </w:lvl>
  </w:abstractNum>
  <w:abstractNum w:abstractNumId="33">
    <w:nsid w:val="6E452CEF"/>
    <w:multiLevelType w:val="hybridMultilevel"/>
    <w:tmpl w:val="078AB0A0"/>
    <w:lvl w:ilvl="0" w:tplc="999EB5F8">
      <w:start w:val="1"/>
      <w:numFmt w:val="decimalZero"/>
      <w:lvlText w:val="%1."/>
      <w:lvlJc w:val="left"/>
      <w:pPr>
        <w:ind w:left="765" w:hanging="405"/>
      </w:pPr>
      <w:rPr>
        <w:rFonts w:hint="default"/>
        <w:b/>
        <w:color w:val="auto"/>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5664BA"/>
    <w:multiLevelType w:val="hybridMultilevel"/>
    <w:tmpl w:val="1642234A"/>
    <w:lvl w:ilvl="0" w:tplc="12CECD0C">
      <w:start w:val="1"/>
      <w:numFmt w:val="decimal"/>
      <w:lvlText w:val="%1."/>
      <w:lvlJc w:val="left"/>
      <w:pPr>
        <w:ind w:left="305" w:hanging="149"/>
      </w:pPr>
      <w:rPr>
        <w:rFonts w:ascii="Calibri" w:eastAsia="Calibri" w:hAnsi="Calibri" w:cs="Calibri" w:hint="default"/>
        <w:spacing w:val="-1"/>
        <w:w w:val="105"/>
        <w:sz w:val="15"/>
        <w:szCs w:val="15"/>
        <w:lang w:val="pt-PT" w:eastAsia="en-US" w:bidi="ar-SA"/>
      </w:rPr>
    </w:lvl>
    <w:lvl w:ilvl="1" w:tplc="F7263336">
      <w:numFmt w:val="bullet"/>
      <w:lvlText w:val="•"/>
      <w:lvlJc w:val="left"/>
      <w:pPr>
        <w:ind w:left="1288" w:hanging="149"/>
      </w:pPr>
      <w:rPr>
        <w:rFonts w:hint="default"/>
        <w:lang w:val="pt-PT" w:eastAsia="en-US" w:bidi="ar-SA"/>
      </w:rPr>
    </w:lvl>
    <w:lvl w:ilvl="2" w:tplc="F4120D08">
      <w:numFmt w:val="bullet"/>
      <w:lvlText w:val="•"/>
      <w:lvlJc w:val="left"/>
      <w:pPr>
        <w:ind w:left="2276" w:hanging="149"/>
      </w:pPr>
      <w:rPr>
        <w:rFonts w:hint="default"/>
        <w:lang w:val="pt-PT" w:eastAsia="en-US" w:bidi="ar-SA"/>
      </w:rPr>
    </w:lvl>
    <w:lvl w:ilvl="3" w:tplc="5FCA6566">
      <w:numFmt w:val="bullet"/>
      <w:lvlText w:val="•"/>
      <w:lvlJc w:val="left"/>
      <w:pPr>
        <w:ind w:left="3264" w:hanging="149"/>
      </w:pPr>
      <w:rPr>
        <w:rFonts w:hint="default"/>
        <w:lang w:val="pt-PT" w:eastAsia="en-US" w:bidi="ar-SA"/>
      </w:rPr>
    </w:lvl>
    <w:lvl w:ilvl="4" w:tplc="8698E564">
      <w:numFmt w:val="bullet"/>
      <w:lvlText w:val="•"/>
      <w:lvlJc w:val="left"/>
      <w:pPr>
        <w:ind w:left="4252" w:hanging="149"/>
      </w:pPr>
      <w:rPr>
        <w:rFonts w:hint="default"/>
        <w:lang w:val="pt-PT" w:eastAsia="en-US" w:bidi="ar-SA"/>
      </w:rPr>
    </w:lvl>
    <w:lvl w:ilvl="5" w:tplc="E1901396">
      <w:numFmt w:val="bullet"/>
      <w:lvlText w:val="•"/>
      <w:lvlJc w:val="left"/>
      <w:pPr>
        <w:ind w:left="5240" w:hanging="149"/>
      </w:pPr>
      <w:rPr>
        <w:rFonts w:hint="default"/>
        <w:lang w:val="pt-PT" w:eastAsia="en-US" w:bidi="ar-SA"/>
      </w:rPr>
    </w:lvl>
    <w:lvl w:ilvl="6" w:tplc="D250EF06">
      <w:numFmt w:val="bullet"/>
      <w:lvlText w:val="•"/>
      <w:lvlJc w:val="left"/>
      <w:pPr>
        <w:ind w:left="6228" w:hanging="149"/>
      </w:pPr>
      <w:rPr>
        <w:rFonts w:hint="default"/>
        <w:lang w:val="pt-PT" w:eastAsia="en-US" w:bidi="ar-SA"/>
      </w:rPr>
    </w:lvl>
    <w:lvl w:ilvl="7" w:tplc="39C0D010">
      <w:numFmt w:val="bullet"/>
      <w:lvlText w:val="•"/>
      <w:lvlJc w:val="left"/>
      <w:pPr>
        <w:ind w:left="7216" w:hanging="149"/>
      </w:pPr>
      <w:rPr>
        <w:rFonts w:hint="default"/>
        <w:lang w:val="pt-PT" w:eastAsia="en-US" w:bidi="ar-SA"/>
      </w:rPr>
    </w:lvl>
    <w:lvl w:ilvl="8" w:tplc="769A8E2E">
      <w:numFmt w:val="bullet"/>
      <w:lvlText w:val="•"/>
      <w:lvlJc w:val="left"/>
      <w:pPr>
        <w:ind w:left="8204" w:hanging="149"/>
      </w:pPr>
      <w:rPr>
        <w:rFonts w:hint="default"/>
        <w:lang w:val="pt-PT" w:eastAsia="en-US" w:bidi="ar-SA"/>
      </w:rPr>
    </w:lvl>
  </w:abstractNum>
  <w:abstractNum w:abstractNumId="35">
    <w:nsid w:val="73BB1554"/>
    <w:multiLevelType w:val="hybridMultilevel"/>
    <w:tmpl w:val="B2948DA0"/>
    <w:lvl w:ilvl="0" w:tplc="1EC2636C">
      <w:start w:val="5"/>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AF7358"/>
    <w:multiLevelType w:val="multilevel"/>
    <w:tmpl w:val="79A2DFD4"/>
    <w:lvl w:ilvl="0">
      <w:start w:val="7"/>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33"/>
  </w:num>
  <w:num w:numId="2">
    <w:abstractNumId w:val="20"/>
  </w:num>
  <w:num w:numId="3">
    <w:abstractNumId w:val="12"/>
  </w:num>
  <w:num w:numId="4">
    <w:abstractNumId w:val="7"/>
  </w:num>
  <w:num w:numId="5">
    <w:abstractNumId w:val="6"/>
  </w:num>
  <w:num w:numId="6">
    <w:abstractNumId w:val="31"/>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4"/>
  </w:num>
  <w:num w:numId="11">
    <w:abstractNumId w:val="34"/>
  </w:num>
  <w:num w:numId="12">
    <w:abstractNumId w:val="32"/>
  </w:num>
  <w:num w:numId="13">
    <w:abstractNumId w:val="11"/>
  </w:num>
  <w:num w:numId="14">
    <w:abstractNumId w:val="36"/>
  </w:num>
  <w:num w:numId="15">
    <w:abstractNumId w:val="23"/>
  </w:num>
  <w:num w:numId="16">
    <w:abstractNumId w:val="25"/>
  </w:num>
  <w:num w:numId="17">
    <w:abstractNumId w:val="21"/>
  </w:num>
  <w:num w:numId="18">
    <w:abstractNumId w:val="28"/>
  </w:num>
  <w:num w:numId="19">
    <w:abstractNumId w:val="10"/>
  </w:num>
  <w:num w:numId="20">
    <w:abstractNumId w:val="22"/>
  </w:num>
  <w:num w:numId="21">
    <w:abstractNumId w:val="14"/>
  </w:num>
  <w:num w:numId="22">
    <w:abstractNumId w:val="26"/>
  </w:num>
  <w:num w:numId="23">
    <w:abstractNumId w:val="29"/>
  </w:num>
  <w:num w:numId="24">
    <w:abstractNumId w:val="19"/>
  </w:num>
  <w:num w:numId="25">
    <w:abstractNumId w:val="1"/>
  </w:num>
  <w:num w:numId="26">
    <w:abstractNumId w:val="0"/>
  </w:num>
  <w:num w:numId="27">
    <w:abstractNumId w:val="24"/>
  </w:num>
  <w:num w:numId="28">
    <w:abstractNumId w:val="3"/>
  </w:num>
  <w:num w:numId="29">
    <w:abstractNumId w:val="5"/>
  </w:num>
  <w:num w:numId="30">
    <w:abstractNumId w:val="30"/>
  </w:num>
  <w:num w:numId="31">
    <w:abstractNumId w:val="27"/>
  </w:num>
  <w:num w:numId="32">
    <w:abstractNumId w:val="18"/>
  </w:num>
  <w:num w:numId="33">
    <w:abstractNumId w:val="17"/>
  </w:num>
  <w:num w:numId="34">
    <w:abstractNumId w:val="8"/>
  </w:num>
  <w:num w:numId="35">
    <w:abstractNumId w:val="16"/>
  </w:num>
  <w:num w:numId="36">
    <w:abstractNumId w:val="35"/>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02004A"/>
    <w:rsid w:val="0002004A"/>
    <w:rsid w:val="00022F3E"/>
    <w:rsid w:val="0002577B"/>
    <w:rsid w:val="00030A57"/>
    <w:rsid w:val="00032D3A"/>
    <w:rsid w:val="0003539C"/>
    <w:rsid w:val="00035A00"/>
    <w:rsid w:val="000529E9"/>
    <w:rsid w:val="00056340"/>
    <w:rsid w:val="000643E2"/>
    <w:rsid w:val="00076F79"/>
    <w:rsid w:val="00096756"/>
    <w:rsid w:val="000A680E"/>
    <w:rsid w:val="000B3B63"/>
    <w:rsid w:val="000D6A81"/>
    <w:rsid w:val="000F7C09"/>
    <w:rsid w:val="001205A9"/>
    <w:rsid w:val="00121173"/>
    <w:rsid w:val="00124746"/>
    <w:rsid w:val="001334F1"/>
    <w:rsid w:val="001369BA"/>
    <w:rsid w:val="00144255"/>
    <w:rsid w:val="00153C6A"/>
    <w:rsid w:val="00171000"/>
    <w:rsid w:val="00174EF6"/>
    <w:rsid w:val="001752FB"/>
    <w:rsid w:val="00182797"/>
    <w:rsid w:val="00186CCF"/>
    <w:rsid w:val="001975CB"/>
    <w:rsid w:val="001A2240"/>
    <w:rsid w:val="001B0E84"/>
    <w:rsid w:val="001C1D82"/>
    <w:rsid w:val="001C47A8"/>
    <w:rsid w:val="001C60FE"/>
    <w:rsid w:val="00205262"/>
    <w:rsid w:val="002244A7"/>
    <w:rsid w:val="00245A2D"/>
    <w:rsid w:val="00246FE5"/>
    <w:rsid w:val="00247A51"/>
    <w:rsid w:val="00253B1D"/>
    <w:rsid w:val="002557D4"/>
    <w:rsid w:val="00256161"/>
    <w:rsid w:val="00256FAE"/>
    <w:rsid w:val="00264475"/>
    <w:rsid w:val="00272D63"/>
    <w:rsid w:val="00273AF5"/>
    <w:rsid w:val="0027516D"/>
    <w:rsid w:val="00275711"/>
    <w:rsid w:val="00281D6A"/>
    <w:rsid w:val="00282BFB"/>
    <w:rsid w:val="00286B37"/>
    <w:rsid w:val="00291165"/>
    <w:rsid w:val="00293B04"/>
    <w:rsid w:val="002A1A39"/>
    <w:rsid w:val="002A21F0"/>
    <w:rsid w:val="002B4C78"/>
    <w:rsid w:val="002B75B5"/>
    <w:rsid w:val="002B76A6"/>
    <w:rsid w:val="002D28D3"/>
    <w:rsid w:val="002E3423"/>
    <w:rsid w:val="002E781E"/>
    <w:rsid w:val="002F021C"/>
    <w:rsid w:val="002F1E2D"/>
    <w:rsid w:val="002F3118"/>
    <w:rsid w:val="002F4557"/>
    <w:rsid w:val="002F7EA7"/>
    <w:rsid w:val="00301BBC"/>
    <w:rsid w:val="003040DB"/>
    <w:rsid w:val="003251C4"/>
    <w:rsid w:val="00330167"/>
    <w:rsid w:val="00332894"/>
    <w:rsid w:val="0033324A"/>
    <w:rsid w:val="00353BCA"/>
    <w:rsid w:val="0035492D"/>
    <w:rsid w:val="0036086B"/>
    <w:rsid w:val="00360CD5"/>
    <w:rsid w:val="00363B85"/>
    <w:rsid w:val="00372DFC"/>
    <w:rsid w:val="00394C45"/>
    <w:rsid w:val="003965F8"/>
    <w:rsid w:val="003B6587"/>
    <w:rsid w:val="003C0DF0"/>
    <w:rsid w:val="003C350E"/>
    <w:rsid w:val="003C4D6D"/>
    <w:rsid w:val="003E33F7"/>
    <w:rsid w:val="003F36F6"/>
    <w:rsid w:val="003F583B"/>
    <w:rsid w:val="00402142"/>
    <w:rsid w:val="00412D4F"/>
    <w:rsid w:val="004535AE"/>
    <w:rsid w:val="00460CF8"/>
    <w:rsid w:val="00472BC2"/>
    <w:rsid w:val="00484980"/>
    <w:rsid w:val="00492658"/>
    <w:rsid w:val="0049725B"/>
    <w:rsid w:val="004C1D04"/>
    <w:rsid w:val="004C2F8E"/>
    <w:rsid w:val="004C722C"/>
    <w:rsid w:val="004D0C44"/>
    <w:rsid w:val="004D675C"/>
    <w:rsid w:val="004E2041"/>
    <w:rsid w:val="004E593D"/>
    <w:rsid w:val="004F131E"/>
    <w:rsid w:val="0050568E"/>
    <w:rsid w:val="00521294"/>
    <w:rsid w:val="00523296"/>
    <w:rsid w:val="00525B85"/>
    <w:rsid w:val="00543ED5"/>
    <w:rsid w:val="00553DD0"/>
    <w:rsid w:val="00557B25"/>
    <w:rsid w:val="005717CD"/>
    <w:rsid w:val="0058511F"/>
    <w:rsid w:val="00585EA0"/>
    <w:rsid w:val="00587D8A"/>
    <w:rsid w:val="0059745E"/>
    <w:rsid w:val="005B3F7B"/>
    <w:rsid w:val="005B5AED"/>
    <w:rsid w:val="005B5EAA"/>
    <w:rsid w:val="005C2C6C"/>
    <w:rsid w:val="005D116B"/>
    <w:rsid w:val="005D2ED2"/>
    <w:rsid w:val="005F1019"/>
    <w:rsid w:val="005F5D73"/>
    <w:rsid w:val="00600DA2"/>
    <w:rsid w:val="00604473"/>
    <w:rsid w:val="00607DC3"/>
    <w:rsid w:val="0061147D"/>
    <w:rsid w:val="006148AA"/>
    <w:rsid w:val="00616BBD"/>
    <w:rsid w:val="00617BAD"/>
    <w:rsid w:val="006326C0"/>
    <w:rsid w:val="00645ED8"/>
    <w:rsid w:val="00650B1A"/>
    <w:rsid w:val="006678A6"/>
    <w:rsid w:val="00672066"/>
    <w:rsid w:val="00680D90"/>
    <w:rsid w:val="006821C4"/>
    <w:rsid w:val="00683032"/>
    <w:rsid w:val="006A259D"/>
    <w:rsid w:val="006A4DC9"/>
    <w:rsid w:val="006B214B"/>
    <w:rsid w:val="006B2CEA"/>
    <w:rsid w:val="006B5F3B"/>
    <w:rsid w:val="006C128A"/>
    <w:rsid w:val="006C1BEB"/>
    <w:rsid w:val="006C1E49"/>
    <w:rsid w:val="006C5FA8"/>
    <w:rsid w:val="006C72FF"/>
    <w:rsid w:val="006D0BEC"/>
    <w:rsid w:val="006F7DD6"/>
    <w:rsid w:val="0071270A"/>
    <w:rsid w:val="007257DA"/>
    <w:rsid w:val="00734E2B"/>
    <w:rsid w:val="007373A0"/>
    <w:rsid w:val="00744554"/>
    <w:rsid w:val="00753962"/>
    <w:rsid w:val="007543AE"/>
    <w:rsid w:val="00754BF9"/>
    <w:rsid w:val="00761034"/>
    <w:rsid w:val="00767C65"/>
    <w:rsid w:val="007770C5"/>
    <w:rsid w:val="0078655D"/>
    <w:rsid w:val="00790157"/>
    <w:rsid w:val="00790206"/>
    <w:rsid w:val="00795CA4"/>
    <w:rsid w:val="00796F45"/>
    <w:rsid w:val="007A019A"/>
    <w:rsid w:val="007C3CBE"/>
    <w:rsid w:val="007D26AE"/>
    <w:rsid w:val="007D3621"/>
    <w:rsid w:val="007F0849"/>
    <w:rsid w:val="00815D48"/>
    <w:rsid w:val="008207F1"/>
    <w:rsid w:val="00824CA7"/>
    <w:rsid w:val="00841233"/>
    <w:rsid w:val="00850EE6"/>
    <w:rsid w:val="00861059"/>
    <w:rsid w:val="00862B47"/>
    <w:rsid w:val="00873584"/>
    <w:rsid w:val="0087777A"/>
    <w:rsid w:val="00881F98"/>
    <w:rsid w:val="00886ED1"/>
    <w:rsid w:val="0089428C"/>
    <w:rsid w:val="008A6E62"/>
    <w:rsid w:val="008D64EB"/>
    <w:rsid w:val="008F3181"/>
    <w:rsid w:val="008F348E"/>
    <w:rsid w:val="00905E9E"/>
    <w:rsid w:val="0091765E"/>
    <w:rsid w:val="00922F9E"/>
    <w:rsid w:val="009250CB"/>
    <w:rsid w:val="009313BA"/>
    <w:rsid w:val="00931B32"/>
    <w:rsid w:val="00942313"/>
    <w:rsid w:val="009429BE"/>
    <w:rsid w:val="0094788B"/>
    <w:rsid w:val="009502B3"/>
    <w:rsid w:val="0095168C"/>
    <w:rsid w:val="00963AD4"/>
    <w:rsid w:val="00965B26"/>
    <w:rsid w:val="0097080F"/>
    <w:rsid w:val="00972F1D"/>
    <w:rsid w:val="00982DAA"/>
    <w:rsid w:val="009A1049"/>
    <w:rsid w:val="009A186D"/>
    <w:rsid w:val="009A7747"/>
    <w:rsid w:val="009B10BB"/>
    <w:rsid w:val="009F088A"/>
    <w:rsid w:val="009F17F5"/>
    <w:rsid w:val="009F762A"/>
    <w:rsid w:val="00A016C2"/>
    <w:rsid w:val="00A056B4"/>
    <w:rsid w:val="00A05705"/>
    <w:rsid w:val="00A10B37"/>
    <w:rsid w:val="00A11DB6"/>
    <w:rsid w:val="00A1621A"/>
    <w:rsid w:val="00A16980"/>
    <w:rsid w:val="00A20EC1"/>
    <w:rsid w:val="00A22028"/>
    <w:rsid w:val="00A25757"/>
    <w:rsid w:val="00A25AA9"/>
    <w:rsid w:val="00A47F9C"/>
    <w:rsid w:val="00A52D61"/>
    <w:rsid w:val="00A60F59"/>
    <w:rsid w:val="00A67049"/>
    <w:rsid w:val="00AA2F59"/>
    <w:rsid w:val="00AA6047"/>
    <w:rsid w:val="00AA7F4A"/>
    <w:rsid w:val="00AC5C6C"/>
    <w:rsid w:val="00AC7FE1"/>
    <w:rsid w:val="00AE2991"/>
    <w:rsid w:val="00AF5DA5"/>
    <w:rsid w:val="00B04BF2"/>
    <w:rsid w:val="00B24695"/>
    <w:rsid w:val="00B34B4C"/>
    <w:rsid w:val="00B4331F"/>
    <w:rsid w:val="00B444CA"/>
    <w:rsid w:val="00B57C74"/>
    <w:rsid w:val="00B6774E"/>
    <w:rsid w:val="00B774F3"/>
    <w:rsid w:val="00B8076B"/>
    <w:rsid w:val="00B96F86"/>
    <w:rsid w:val="00BC39AC"/>
    <w:rsid w:val="00BD42D5"/>
    <w:rsid w:val="00BE3319"/>
    <w:rsid w:val="00BE65E6"/>
    <w:rsid w:val="00BF1916"/>
    <w:rsid w:val="00BF1CCE"/>
    <w:rsid w:val="00C14936"/>
    <w:rsid w:val="00C24288"/>
    <w:rsid w:val="00C30D8D"/>
    <w:rsid w:val="00C372B6"/>
    <w:rsid w:val="00C72BC4"/>
    <w:rsid w:val="00C7725A"/>
    <w:rsid w:val="00C812D4"/>
    <w:rsid w:val="00C84FFA"/>
    <w:rsid w:val="00C86333"/>
    <w:rsid w:val="00C8633D"/>
    <w:rsid w:val="00C95BED"/>
    <w:rsid w:val="00CA0E0B"/>
    <w:rsid w:val="00CA68E6"/>
    <w:rsid w:val="00CB12CE"/>
    <w:rsid w:val="00CC0485"/>
    <w:rsid w:val="00CC1CC0"/>
    <w:rsid w:val="00CC3A15"/>
    <w:rsid w:val="00CC3DFF"/>
    <w:rsid w:val="00CD1822"/>
    <w:rsid w:val="00D03C8E"/>
    <w:rsid w:val="00D12AC5"/>
    <w:rsid w:val="00D13CFE"/>
    <w:rsid w:val="00D15342"/>
    <w:rsid w:val="00D3284D"/>
    <w:rsid w:val="00D363BA"/>
    <w:rsid w:val="00D37A79"/>
    <w:rsid w:val="00D5083F"/>
    <w:rsid w:val="00D53646"/>
    <w:rsid w:val="00D6263C"/>
    <w:rsid w:val="00D73E8F"/>
    <w:rsid w:val="00D766D4"/>
    <w:rsid w:val="00D86A37"/>
    <w:rsid w:val="00D86E8D"/>
    <w:rsid w:val="00DA338F"/>
    <w:rsid w:val="00DA73E9"/>
    <w:rsid w:val="00DB4325"/>
    <w:rsid w:val="00DD5A26"/>
    <w:rsid w:val="00DE2852"/>
    <w:rsid w:val="00DE5BAE"/>
    <w:rsid w:val="00DE5EFE"/>
    <w:rsid w:val="00DF0B6D"/>
    <w:rsid w:val="00E07060"/>
    <w:rsid w:val="00E1171D"/>
    <w:rsid w:val="00E12AE8"/>
    <w:rsid w:val="00E258B4"/>
    <w:rsid w:val="00E35405"/>
    <w:rsid w:val="00E35E57"/>
    <w:rsid w:val="00E4271A"/>
    <w:rsid w:val="00E435E1"/>
    <w:rsid w:val="00E50BEF"/>
    <w:rsid w:val="00E533EF"/>
    <w:rsid w:val="00E536AE"/>
    <w:rsid w:val="00E541EE"/>
    <w:rsid w:val="00E54252"/>
    <w:rsid w:val="00E77E5F"/>
    <w:rsid w:val="00E83265"/>
    <w:rsid w:val="00E84795"/>
    <w:rsid w:val="00E962BF"/>
    <w:rsid w:val="00E97D5E"/>
    <w:rsid w:val="00EB3F78"/>
    <w:rsid w:val="00ED2044"/>
    <w:rsid w:val="00ED2982"/>
    <w:rsid w:val="00EE3409"/>
    <w:rsid w:val="00EF2801"/>
    <w:rsid w:val="00F15344"/>
    <w:rsid w:val="00F2128C"/>
    <w:rsid w:val="00F22805"/>
    <w:rsid w:val="00F25BFB"/>
    <w:rsid w:val="00F2655F"/>
    <w:rsid w:val="00F30351"/>
    <w:rsid w:val="00F41286"/>
    <w:rsid w:val="00F60B4C"/>
    <w:rsid w:val="00F6645E"/>
    <w:rsid w:val="00F701A6"/>
    <w:rsid w:val="00F72E22"/>
    <w:rsid w:val="00F75411"/>
    <w:rsid w:val="00F773A3"/>
    <w:rsid w:val="00F82076"/>
    <w:rsid w:val="00F8232B"/>
    <w:rsid w:val="00F9124A"/>
    <w:rsid w:val="00FA6442"/>
    <w:rsid w:val="00FA6E1A"/>
    <w:rsid w:val="00FB1985"/>
    <w:rsid w:val="00FB3EF9"/>
    <w:rsid w:val="00FC3E58"/>
    <w:rsid w:val="00FD4236"/>
    <w:rsid w:val="00FD75BA"/>
    <w:rsid w:val="00FE25E0"/>
    <w:rsid w:val="00FE4999"/>
    <w:rsid w:val="00FF733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04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3C0DF0"/>
    <w:pPr>
      <w:keepNext/>
      <w:spacing w:before="240" w:after="60" w:line="259" w:lineRule="auto"/>
      <w:outlineLvl w:val="0"/>
    </w:pPr>
    <w:rPr>
      <w:rFonts w:ascii="Cambria" w:hAnsi="Cambria"/>
      <w:b/>
      <w:bCs/>
      <w:kern w:val="32"/>
      <w:sz w:val="32"/>
      <w:szCs w:val="32"/>
      <w:lang w:eastAsia="en-US"/>
    </w:rPr>
  </w:style>
  <w:style w:type="paragraph" w:styleId="Ttulo4">
    <w:name w:val="heading 4"/>
    <w:basedOn w:val="Normal"/>
    <w:next w:val="Normal"/>
    <w:link w:val="Ttulo4Char"/>
    <w:uiPriority w:val="9"/>
    <w:semiHidden/>
    <w:unhideWhenUsed/>
    <w:qFormat/>
    <w:rsid w:val="009F088A"/>
    <w:pPr>
      <w:keepNext/>
      <w:keepLines/>
      <w:spacing w:before="20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1"/>
    <w:rsid w:val="0002004A"/>
    <w:pPr>
      <w:jc w:val="both"/>
    </w:pPr>
    <w:rPr>
      <w:rFonts w:ascii="Arial" w:hAnsi="Arial" w:cs="Arial"/>
    </w:rPr>
  </w:style>
  <w:style w:type="character" w:customStyle="1" w:styleId="CorpodetextoChar">
    <w:name w:val="Corpo de texto Char"/>
    <w:basedOn w:val="Fontepargpadro"/>
    <w:uiPriority w:val="99"/>
    <w:semiHidden/>
    <w:rsid w:val="0002004A"/>
    <w:rPr>
      <w:rFonts w:ascii="Times New Roman" w:eastAsia="Times New Roman" w:hAnsi="Times New Roman" w:cs="Times New Roman"/>
      <w:sz w:val="24"/>
      <w:szCs w:val="24"/>
      <w:lang w:eastAsia="pt-BR"/>
    </w:rPr>
  </w:style>
  <w:style w:type="character" w:customStyle="1" w:styleId="CorpodetextoChar1">
    <w:name w:val="Corpo de texto Char1"/>
    <w:link w:val="Corpodetexto"/>
    <w:rsid w:val="0002004A"/>
    <w:rPr>
      <w:rFonts w:ascii="Arial" w:eastAsia="Times New Roman" w:hAnsi="Arial" w:cs="Arial"/>
      <w:sz w:val="24"/>
      <w:szCs w:val="24"/>
      <w:lang w:eastAsia="pt-BR"/>
    </w:rPr>
  </w:style>
  <w:style w:type="paragraph" w:styleId="NormalWeb">
    <w:name w:val="Normal (Web)"/>
    <w:basedOn w:val="Normal"/>
    <w:uiPriority w:val="99"/>
    <w:unhideWhenUsed/>
    <w:rsid w:val="0002004A"/>
    <w:pPr>
      <w:spacing w:before="100" w:beforeAutospacing="1" w:after="100" w:afterAutospacing="1"/>
    </w:pPr>
  </w:style>
  <w:style w:type="paragraph" w:styleId="Cabealho">
    <w:name w:val="header"/>
    <w:aliases w:val=" Char,Char,hd,he"/>
    <w:basedOn w:val="Normal"/>
    <w:link w:val="CabealhoChar"/>
    <w:uiPriority w:val="99"/>
    <w:unhideWhenUsed/>
    <w:rsid w:val="0002004A"/>
    <w:pPr>
      <w:tabs>
        <w:tab w:val="center" w:pos="4252"/>
        <w:tab w:val="right" w:pos="8504"/>
      </w:tabs>
    </w:pPr>
  </w:style>
  <w:style w:type="character" w:customStyle="1" w:styleId="CabealhoChar">
    <w:name w:val="Cabeçalho Char"/>
    <w:aliases w:val=" Char Char,Char Char,hd Char,he Char"/>
    <w:basedOn w:val="Fontepargpadro"/>
    <w:link w:val="Cabealho"/>
    <w:uiPriority w:val="99"/>
    <w:rsid w:val="0002004A"/>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02004A"/>
    <w:pPr>
      <w:tabs>
        <w:tab w:val="center" w:pos="4252"/>
        <w:tab w:val="right" w:pos="8504"/>
      </w:tabs>
    </w:pPr>
  </w:style>
  <w:style w:type="character" w:customStyle="1" w:styleId="RodapChar">
    <w:name w:val="Rodapé Char"/>
    <w:basedOn w:val="Fontepargpadro"/>
    <w:link w:val="Rodap"/>
    <w:uiPriority w:val="99"/>
    <w:rsid w:val="000200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2004A"/>
    <w:rPr>
      <w:rFonts w:ascii="Tahoma" w:hAnsi="Tahoma" w:cs="Tahoma"/>
      <w:sz w:val="16"/>
      <w:szCs w:val="16"/>
    </w:rPr>
  </w:style>
  <w:style w:type="character" w:customStyle="1" w:styleId="TextodebaloChar">
    <w:name w:val="Texto de balão Char"/>
    <w:basedOn w:val="Fontepargpadro"/>
    <w:link w:val="Textodebalo"/>
    <w:uiPriority w:val="99"/>
    <w:semiHidden/>
    <w:rsid w:val="0002004A"/>
    <w:rPr>
      <w:rFonts w:ascii="Tahoma" w:eastAsia="Times New Roman" w:hAnsi="Tahoma" w:cs="Tahoma"/>
      <w:sz w:val="16"/>
      <w:szCs w:val="16"/>
      <w:lang w:eastAsia="pt-BR"/>
    </w:rPr>
  </w:style>
  <w:style w:type="paragraph" w:customStyle="1" w:styleId="Default">
    <w:name w:val="Default"/>
    <w:rsid w:val="00B24695"/>
    <w:pPr>
      <w:autoSpaceDE w:val="0"/>
      <w:autoSpaceDN w:val="0"/>
      <w:adjustRightInd w:val="0"/>
      <w:spacing w:after="0" w:line="240" w:lineRule="auto"/>
    </w:pPr>
    <w:rPr>
      <w:rFonts w:ascii="Verdana" w:eastAsia="Times New Roman" w:hAnsi="Verdana" w:cs="Verdana"/>
      <w:color w:val="000000"/>
      <w:sz w:val="24"/>
      <w:szCs w:val="24"/>
      <w:lang w:eastAsia="pt-BR"/>
    </w:rPr>
  </w:style>
  <w:style w:type="paragraph" w:styleId="PargrafodaLista">
    <w:name w:val="List Paragraph"/>
    <w:basedOn w:val="Normal"/>
    <w:link w:val="PargrafodaListaChar"/>
    <w:qFormat/>
    <w:rsid w:val="00BE65E6"/>
    <w:pPr>
      <w:ind w:left="720"/>
      <w:contextualSpacing/>
    </w:pPr>
  </w:style>
  <w:style w:type="character" w:customStyle="1" w:styleId="Ttulo1Char">
    <w:name w:val="Título 1 Char"/>
    <w:basedOn w:val="Fontepargpadro"/>
    <w:link w:val="Ttulo1"/>
    <w:uiPriority w:val="9"/>
    <w:rsid w:val="003C0DF0"/>
    <w:rPr>
      <w:rFonts w:ascii="Cambria" w:eastAsia="Times New Roman" w:hAnsi="Cambria" w:cs="Times New Roman"/>
      <w:b/>
      <w:bCs/>
      <w:kern w:val="32"/>
      <w:sz w:val="32"/>
      <w:szCs w:val="32"/>
    </w:rPr>
  </w:style>
  <w:style w:type="table" w:customStyle="1" w:styleId="TableNormal">
    <w:name w:val="Table Normal"/>
    <w:uiPriority w:val="2"/>
    <w:semiHidden/>
    <w:unhideWhenUsed/>
    <w:qFormat/>
    <w:rsid w:val="00AA7F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7F4A"/>
    <w:pPr>
      <w:widowControl w:val="0"/>
      <w:autoSpaceDE w:val="0"/>
      <w:autoSpaceDN w:val="0"/>
    </w:pPr>
    <w:rPr>
      <w:rFonts w:ascii="Calibri" w:eastAsia="Calibri" w:hAnsi="Calibri" w:cs="Calibri"/>
      <w:sz w:val="22"/>
      <w:szCs w:val="22"/>
      <w:lang w:val="pt-PT" w:eastAsia="en-US"/>
    </w:rPr>
  </w:style>
  <w:style w:type="character" w:customStyle="1" w:styleId="Ttulo4Char">
    <w:name w:val="Título 4 Char"/>
    <w:basedOn w:val="Fontepargpadro"/>
    <w:link w:val="Ttulo4"/>
    <w:uiPriority w:val="9"/>
    <w:semiHidden/>
    <w:rsid w:val="009F088A"/>
    <w:rPr>
      <w:rFonts w:asciiTheme="majorHAnsi" w:eastAsiaTheme="majorEastAsia" w:hAnsiTheme="majorHAnsi" w:cstheme="majorBidi"/>
      <w:b/>
      <w:bCs/>
      <w:i/>
      <w:iCs/>
      <w:color w:val="4F81BD" w:themeColor="accent1"/>
      <w:sz w:val="24"/>
      <w:szCs w:val="24"/>
      <w:lang w:eastAsia="pt-BR"/>
    </w:rPr>
  </w:style>
  <w:style w:type="paragraph" w:customStyle="1" w:styleId="Standard">
    <w:name w:val="Standard"/>
    <w:rsid w:val="009F088A"/>
    <w:pPr>
      <w:widowControl w:val="0"/>
      <w:suppressAutoHyphens/>
      <w:autoSpaceDN w:val="0"/>
      <w:spacing w:after="0" w:line="240" w:lineRule="auto"/>
    </w:pPr>
    <w:rPr>
      <w:rFonts w:ascii="Times New Roman" w:eastAsia="Arial Unicode MS" w:hAnsi="Times New Roman" w:cs="Tahoma"/>
      <w:kern w:val="3"/>
      <w:sz w:val="24"/>
      <w:szCs w:val="24"/>
      <w:lang w:eastAsia="pt-BR"/>
    </w:rPr>
  </w:style>
  <w:style w:type="paragraph" w:customStyle="1" w:styleId="m-1299075311321444052gmail-msonospacing">
    <w:name w:val="m_-1299075311321444052gmail-msonospacing"/>
    <w:basedOn w:val="Normal"/>
    <w:rsid w:val="005F5D73"/>
    <w:pPr>
      <w:spacing w:before="100" w:beforeAutospacing="1" w:after="100" w:afterAutospacing="1"/>
    </w:pPr>
  </w:style>
  <w:style w:type="table" w:styleId="Tabelacomgrade">
    <w:name w:val="Table Grid"/>
    <w:basedOn w:val="Tabelanormal"/>
    <w:uiPriority w:val="59"/>
    <w:rsid w:val="00BE3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emEspaamento">
    <w:name w:val="No Spacing"/>
    <w:uiPriority w:val="1"/>
    <w:qFormat/>
    <w:rsid w:val="00F41286"/>
    <w:pPr>
      <w:spacing w:after="0" w:line="240" w:lineRule="auto"/>
    </w:pPr>
    <w:rPr>
      <w:rFonts w:ascii="Calibri" w:eastAsia="Calibri" w:hAnsi="Calibri" w:cs="Times New Roman"/>
    </w:rPr>
  </w:style>
  <w:style w:type="character" w:customStyle="1" w:styleId="PargrafodaListaChar">
    <w:name w:val="Parágrafo da Lista Char"/>
    <w:link w:val="PargrafodaLista"/>
    <w:locked/>
    <w:rsid w:val="003965F8"/>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D6263C"/>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D6263C"/>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9313BA"/>
    <w:rPr>
      <w:color w:val="0000FF" w:themeColor="hyperlink"/>
      <w:u w:val="single"/>
    </w:rPr>
  </w:style>
  <w:style w:type="character" w:customStyle="1" w:styleId="UnresolvedMention">
    <w:name w:val="Unresolved Mention"/>
    <w:basedOn w:val="Fontepargpadro"/>
    <w:uiPriority w:val="99"/>
    <w:semiHidden/>
    <w:unhideWhenUsed/>
    <w:rsid w:val="0014425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6511310">
      <w:bodyDiv w:val="1"/>
      <w:marLeft w:val="0"/>
      <w:marRight w:val="0"/>
      <w:marTop w:val="0"/>
      <w:marBottom w:val="0"/>
      <w:divBdr>
        <w:top w:val="none" w:sz="0" w:space="0" w:color="auto"/>
        <w:left w:val="none" w:sz="0" w:space="0" w:color="auto"/>
        <w:bottom w:val="none" w:sz="0" w:space="0" w:color="auto"/>
        <w:right w:val="none" w:sz="0" w:space="0" w:color="auto"/>
      </w:divBdr>
    </w:div>
    <w:div w:id="280454123">
      <w:bodyDiv w:val="1"/>
      <w:marLeft w:val="0"/>
      <w:marRight w:val="0"/>
      <w:marTop w:val="0"/>
      <w:marBottom w:val="0"/>
      <w:divBdr>
        <w:top w:val="none" w:sz="0" w:space="0" w:color="auto"/>
        <w:left w:val="none" w:sz="0" w:space="0" w:color="auto"/>
        <w:bottom w:val="none" w:sz="0" w:space="0" w:color="auto"/>
        <w:right w:val="none" w:sz="0" w:space="0" w:color="auto"/>
      </w:divBdr>
    </w:div>
    <w:div w:id="1615166720">
      <w:bodyDiv w:val="1"/>
      <w:marLeft w:val="0"/>
      <w:marRight w:val="0"/>
      <w:marTop w:val="0"/>
      <w:marBottom w:val="0"/>
      <w:divBdr>
        <w:top w:val="none" w:sz="0" w:space="0" w:color="auto"/>
        <w:left w:val="none" w:sz="0" w:space="0" w:color="auto"/>
        <w:bottom w:val="none" w:sz="0" w:space="0" w:color="auto"/>
        <w:right w:val="none" w:sz="0" w:space="0" w:color="auto"/>
      </w:divBdr>
    </w:div>
    <w:div w:id="1618412341">
      <w:bodyDiv w:val="1"/>
      <w:marLeft w:val="0"/>
      <w:marRight w:val="0"/>
      <w:marTop w:val="0"/>
      <w:marBottom w:val="0"/>
      <w:divBdr>
        <w:top w:val="none" w:sz="0" w:space="0" w:color="auto"/>
        <w:left w:val="none" w:sz="0" w:space="0" w:color="auto"/>
        <w:bottom w:val="none" w:sz="0" w:space="0" w:color="auto"/>
        <w:right w:val="none" w:sz="0" w:space="0" w:color="auto"/>
      </w:divBdr>
    </w:div>
    <w:div w:id="214626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AE896-7A16-48FC-A457-B84B15E2C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4973</Words>
  <Characters>26855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PMA COMPRAS</dc:creator>
  <cp:lastModifiedBy>Licitação Afrânio</cp:lastModifiedBy>
  <cp:revision>3</cp:revision>
  <cp:lastPrinted>2022-10-14T16:17:00Z</cp:lastPrinted>
  <dcterms:created xsi:type="dcterms:W3CDTF">2024-04-14T12:56:00Z</dcterms:created>
  <dcterms:modified xsi:type="dcterms:W3CDTF">2024-04-14T13:00:00Z</dcterms:modified>
</cp:coreProperties>
</file>